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DAD" w:rsidRDefault="00424DAD" w:rsidP="00D32BAA">
      <w:pPr>
        <w:spacing w:after="0" w:line="240" w:lineRule="auto"/>
        <w:ind w:left="720" w:hanging="720"/>
        <w:rPr>
          <w:rFonts w:ascii="Arial Narrow" w:hAnsi="Arial Narrow"/>
          <w:b/>
          <w:noProof/>
          <w:color w:val="1F497D" w:themeColor="text2"/>
          <w:sz w:val="36"/>
          <w:szCs w:val="36"/>
        </w:rPr>
      </w:pPr>
      <w:r w:rsidRPr="00424DAD">
        <w:rPr>
          <w:noProof/>
        </w:rPr>
        <w:t xml:space="preserve"> </w:t>
      </w:r>
      <w:r w:rsidR="005405F2">
        <w:rPr>
          <w:noProof/>
        </w:rPr>
        <w:t xml:space="preserve">                          </w:t>
      </w:r>
      <w:r w:rsidR="00006CAB">
        <w:rPr>
          <w:noProof/>
        </w:rPr>
        <w:tab/>
      </w:r>
      <w:r w:rsidR="00006CAB">
        <w:rPr>
          <w:noProof/>
        </w:rPr>
        <w:tab/>
      </w:r>
      <w:r w:rsidR="00006CAB">
        <w:rPr>
          <w:noProof/>
        </w:rPr>
        <w:tab/>
      </w:r>
      <w:r w:rsidR="00006CAB">
        <w:rPr>
          <w:noProof/>
        </w:rPr>
        <w:tab/>
      </w:r>
      <w:r w:rsidR="00006CAB">
        <w:rPr>
          <w:noProof/>
        </w:rPr>
        <w:tab/>
      </w:r>
      <w:r w:rsidR="00006CAB">
        <w:rPr>
          <w:noProof/>
        </w:rPr>
        <w:tab/>
      </w:r>
      <w:r w:rsidR="00006CAB">
        <w:rPr>
          <w:noProof/>
        </w:rPr>
        <w:tab/>
      </w:r>
      <w:r>
        <w:rPr>
          <w:rFonts w:ascii="Arial Narrow" w:hAnsi="Arial Narrow"/>
          <w:b/>
          <w:noProof/>
          <w:color w:val="1F497D" w:themeColor="text2"/>
          <w:sz w:val="36"/>
          <w:szCs w:val="36"/>
        </w:rPr>
        <w:t xml:space="preserve">                                         </w:t>
      </w:r>
    </w:p>
    <w:p w:rsidR="00D3126A" w:rsidRDefault="00E716A3" w:rsidP="00D3126A">
      <w:pPr>
        <w:spacing w:after="0" w:line="240" w:lineRule="auto"/>
        <w:jc w:val="center"/>
        <w:rPr>
          <w:rFonts w:ascii="Arial Narrow" w:hAnsi="Arial Narrow"/>
          <w:b/>
          <w:color w:val="1F497D" w:themeColor="text2"/>
          <w:sz w:val="36"/>
          <w:szCs w:val="36"/>
        </w:rPr>
      </w:pPr>
      <w:r>
        <w:rPr>
          <w:rFonts w:ascii="Arial Narrow" w:hAnsi="Arial Narrow"/>
          <w:b/>
          <w:noProof/>
          <w:color w:val="1F497D" w:themeColor="text2"/>
          <w:sz w:val="36"/>
          <w:szCs w:val="36"/>
        </w:rPr>
        <w:drawing>
          <wp:anchor distT="0" distB="0" distL="114300" distR="114300" simplePos="0" relativeHeight="251657728" behindDoc="1" locked="0" layoutInCell="1" allowOverlap="1">
            <wp:simplePos x="0" y="0"/>
            <wp:positionH relativeFrom="column">
              <wp:posOffset>2088515</wp:posOffset>
            </wp:positionH>
            <wp:positionV relativeFrom="paragraph">
              <wp:posOffset>79375</wp:posOffset>
            </wp:positionV>
            <wp:extent cx="1621790" cy="1540510"/>
            <wp:effectExtent l="0" t="0" r="0" b="0"/>
            <wp:wrapThrough wrapText="bothSides">
              <wp:wrapPolygon edited="0">
                <wp:start x="0" y="0"/>
                <wp:lineTo x="0" y="21369"/>
                <wp:lineTo x="21312" y="21369"/>
                <wp:lineTo x="213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1790" cy="1540510"/>
                    </a:xfrm>
                    <a:prstGeom prst="rect">
                      <a:avLst/>
                    </a:prstGeom>
                    <a:noFill/>
                  </pic:spPr>
                </pic:pic>
              </a:graphicData>
            </a:graphic>
          </wp:anchor>
        </w:drawing>
      </w:r>
    </w:p>
    <w:p w:rsidR="00B235D6" w:rsidRDefault="00E716A3" w:rsidP="00A229FD">
      <w:pPr>
        <w:spacing w:after="0" w:line="240" w:lineRule="auto"/>
        <w:jc w:val="center"/>
        <w:rPr>
          <w:rFonts w:ascii="Arial Narrow" w:hAnsi="Arial Narrow"/>
          <w:b/>
          <w:color w:val="1F497D" w:themeColor="text2"/>
          <w:sz w:val="32"/>
          <w:szCs w:val="32"/>
        </w:rPr>
      </w:pPr>
      <w:r>
        <w:rPr>
          <w:noProof/>
        </w:rPr>
        <w:drawing>
          <wp:anchor distT="0" distB="0" distL="114300" distR="114300" simplePos="0" relativeHeight="251659264" behindDoc="0" locked="0" layoutInCell="1" allowOverlap="1">
            <wp:simplePos x="0" y="0"/>
            <wp:positionH relativeFrom="column">
              <wp:posOffset>4024733</wp:posOffset>
            </wp:positionH>
            <wp:positionV relativeFrom="paragraph">
              <wp:posOffset>75565</wp:posOffset>
            </wp:positionV>
            <wp:extent cx="1490242" cy="139533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3855" cy="1398721"/>
                    </a:xfrm>
                    <a:prstGeom prst="rect">
                      <a:avLst/>
                    </a:prstGeom>
                  </pic:spPr>
                </pic:pic>
              </a:graphicData>
            </a:graphic>
          </wp:anchor>
        </w:drawing>
      </w:r>
      <w:r w:rsidR="00006CAB" w:rsidRPr="00006CAB">
        <w:rPr>
          <w:rFonts w:ascii="Arial Narrow" w:hAnsi="Arial Narrow"/>
          <w:b/>
          <w:noProof/>
          <w:color w:val="1F497D" w:themeColor="text2"/>
          <w:sz w:val="32"/>
          <w:szCs w:val="32"/>
        </w:rPr>
        <w:drawing>
          <wp:inline distT="0" distB="0" distL="0" distR="0">
            <wp:extent cx="960561" cy="1447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65456" cy="1455178"/>
                    </a:xfrm>
                    <a:prstGeom prst="rect">
                      <a:avLst/>
                    </a:prstGeom>
                    <a:noFill/>
                    <a:ln w="9525">
                      <a:noFill/>
                      <a:miter lim="800000"/>
                      <a:headEnd/>
                      <a:tailEnd/>
                    </a:ln>
                  </pic:spPr>
                </pic:pic>
              </a:graphicData>
            </a:graphic>
          </wp:inline>
        </w:drawing>
      </w:r>
    </w:p>
    <w:p w:rsidR="00E716A3" w:rsidRDefault="00E716A3" w:rsidP="00A229FD">
      <w:pPr>
        <w:spacing w:after="0" w:line="240" w:lineRule="auto"/>
        <w:jc w:val="center"/>
        <w:rPr>
          <w:rFonts w:ascii="Arial Narrow" w:hAnsi="Arial Narrow"/>
          <w:b/>
          <w:color w:val="1F497D" w:themeColor="text2"/>
          <w:sz w:val="32"/>
          <w:szCs w:val="32"/>
        </w:rPr>
      </w:pPr>
    </w:p>
    <w:p w:rsidR="00C80197" w:rsidRDefault="00CB5976" w:rsidP="00A229FD">
      <w:pPr>
        <w:spacing w:after="0" w:line="240" w:lineRule="auto"/>
        <w:jc w:val="center"/>
        <w:rPr>
          <w:rFonts w:ascii="Arial Narrow" w:hAnsi="Arial Narrow"/>
          <w:b/>
          <w:color w:val="1F497D" w:themeColor="text2"/>
          <w:sz w:val="32"/>
          <w:szCs w:val="32"/>
        </w:rPr>
      </w:pPr>
      <w:r w:rsidRPr="003C08B5">
        <w:rPr>
          <w:rFonts w:ascii="Arial Narrow" w:hAnsi="Arial Narrow"/>
          <w:b/>
          <w:color w:val="1F497D" w:themeColor="text2"/>
          <w:sz w:val="32"/>
          <w:szCs w:val="32"/>
        </w:rPr>
        <w:t>The Water Research Commission</w:t>
      </w:r>
      <w:r w:rsidR="005F257A">
        <w:rPr>
          <w:rFonts w:ascii="Arial Narrow" w:hAnsi="Arial Narrow"/>
          <w:b/>
          <w:color w:val="1F497D" w:themeColor="text2"/>
          <w:sz w:val="32"/>
          <w:szCs w:val="32"/>
        </w:rPr>
        <w:t xml:space="preserve"> and University of KwaZulu</w:t>
      </w:r>
      <w:r w:rsidR="007670E6">
        <w:rPr>
          <w:rFonts w:ascii="Arial Narrow" w:hAnsi="Arial Narrow"/>
          <w:b/>
          <w:color w:val="1F497D" w:themeColor="text2"/>
          <w:sz w:val="32"/>
          <w:szCs w:val="32"/>
        </w:rPr>
        <w:t>-</w:t>
      </w:r>
      <w:r w:rsidR="005F257A">
        <w:rPr>
          <w:rFonts w:ascii="Arial Narrow" w:hAnsi="Arial Narrow"/>
          <w:b/>
          <w:color w:val="1F497D" w:themeColor="text2"/>
          <w:sz w:val="32"/>
          <w:szCs w:val="32"/>
        </w:rPr>
        <w:t>Natal</w:t>
      </w:r>
    </w:p>
    <w:p w:rsidR="00A229FD" w:rsidRPr="00AA52EF" w:rsidRDefault="00C80197" w:rsidP="00A229FD">
      <w:pPr>
        <w:spacing w:after="0" w:line="240" w:lineRule="auto"/>
        <w:jc w:val="center"/>
        <w:rPr>
          <w:rFonts w:ascii="Arial Narrow" w:hAnsi="Arial Narrow"/>
          <w:b/>
          <w:color w:val="1F497D" w:themeColor="text2"/>
          <w:sz w:val="36"/>
          <w:szCs w:val="36"/>
        </w:rPr>
      </w:pPr>
      <w:r>
        <w:rPr>
          <w:rFonts w:ascii="Arial Narrow" w:hAnsi="Arial Narrow"/>
          <w:b/>
          <w:color w:val="1F497D" w:themeColor="text2"/>
          <w:sz w:val="32"/>
          <w:szCs w:val="32"/>
        </w:rPr>
        <w:t xml:space="preserve"> </w:t>
      </w:r>
      <w:r w:rsidR="00CB5976" w:rsidRPr="003C08B5">
        <w:rPr>
          <w:rFonts w:ascii="Arial Narrow" w:hAnsi="Arial Narrow"/>
          <w:b/>
          <w:color w:val="1F497D" w:themeColor="text2"/>
          <w:sz w:val="32"/>
          <w:szCs w:val="32"/>
        </w:rPr>
        <w:t xml:space="preserve"> </w:t>
      </w:r>
    </w:p>
    <w:p w:rsidR="00CB5976" w:rsidRPr="00AA52EF" w:rsidRDefault="00786FB6" w:rsidP="00D3126A">
      <w:pPr>
        <w:spacing w:after="0" w:line="240" w:lineRule="auto"/>
        <w:jc w:val="center"/>
        <w:rPr>
          <w:rFonts w:ascii="Arial Narrow" w:hAnsi="Arial Narrow"/>
          <w:b/>
          <w:color w:val="1F497D" w:themeColor="text2"/>
          <w:sz w:val="36"/>
          <w:szCs w:val="36"/>
        </w:rPr>
      </w:pPr>
      <w:r>
        <w:rPr>
          <w:rFonts w:ascii="Arial Narrow" w:hAnsi="Arial Narrow"/>
          <w:b/>
          <w:noProof/>
          <w:color w:val="1F497D" w:themeColor="text2"/>
          <w:sz w:val="36"/>
          <w:szCs w:val="36"/>
        </w:rPr>
        <w:drawing>
          <wp:inline distT="0" distB="0" distL="0" distR="0">
            <wp:extent cx="5288280" cy="3527473"/>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4769" cy="3525131"/>
                    </a:xfrm>
                    <a:prstGeom prst="rect">
                      <a:avLst/>
                    </a:prstGeom>
                    <a:noFill/>
                  </pic:spPr>
                </pic:pic>
              </a:graphicData>
            </a:graphic>
          </wp:inline>
        </w:drawing>
      </w:r>
    </w:p>
    <w:p w:rsidR="00D3126A" w:rsidRDefault="00D3126A" w:rsidP="00D3126A">
      <w:pPr>
        <w:spacing w:after="0" w:line="240" w:lineRule="auto"/>
        <w:jc w:val="center"/>
        <w:rPr>
          <w:rFonts w:ascii="Arial Narrow" w:hAnsi="Arial Narrow"/>
          <w:b/>
          <w:color w:val="1F497D" w:themeColor="text2"/>
          <w:sz w:val="28"/>
          <w:szCs w:val="36"/>
        </w:rPr>
      </w:pPr>
    </w:p>
    <w:p w:rsidR="00EB3B06" w:rsidRPr="00AA52EF" w:rsidRDefault="00CB5976" w:rsidP="00D3126A">
      <w:pPr>
        <w:spacing w:after="0" w:line="240" w:lineRule="auto"/>
        <w:jc w:val="center"/>
        <w:rPr>
          <w:rFonts w:ascii="Arial Narrow" w:hAnsi="Arial Narrow"/>
          <w:b/>
          <w:color w:val="1F497D" w:themeColor="text2"/>
          <w:sz w:val="28"/>
          <w:szCs w:val="36"/>
        </w:rPr>
      </w:pPr>
      <w:r w:rsidRPr="00AA52EF">
        <w:rPr>
          <w:rFonts w:ascii="Arial Narrow" w:hAnsi="Arial Narrow"/>
          <w:b/>
          <w:color w:val="1F497D" w:themeColor="text2"/>
          <w:sz w:val="28"/>
          <w:szCs w:val="36"/>
        </w:rPr>
        <w:t xml:space="preserve"> </w:t>
      </w:r>
      <w:r w:rsidR="00D41A30" w:rsidRPr="00AA52EF">
        <w:rPr>
          <w:rFonts w:ascii="Arial Narrow" w:hAnsi="Arial Narrow"/>
          <w:b/>
          <w:color w:val="1F497D" w:themeColor="text2"/>
          <w:sz w:val="28"/>
          <w:szCs w:val="36"/>
        </w:rPr>
        <w:t>Invite</w:t>
      </w:r>
      <w:r w:rsidRPr="00AA52EF">
        <w:rPr>
          <w:rFonts w:ascii="Arial Narrow" w:hAnsi="Arial Narrow"/>
          <w:b/>
          <w:color w:val="1F497D" w:themeColor="text2"/>
          <w:sz w:val="28"/>
          <w:szCs w:val="36"/>
        </w:rPr>
        <w:t xml:space="preserve"> you to the</w:t>
      </w:r>
    </w:p>
    <w:p w:rsidR="00D3126A" w:rsidRDefault="00D3126A" w:rsidP="00D3126A">
      <w:pPr>
        <w:spacing w:after="0" w:line="240" w:lineRule="auto"/>
        <w:jc w:val="center"/>
        <w:rPr>
          <w:rFonts w:ascii="Arial Narrow" w:hAnsi="Arial Narrow"/>
          <w:b/>
          <w:color w:val="1F497D" w:themeColor="text2"/>
          <w:sz w:val="28"/>
          <w:szCs w:val="36"/>
        </w:rPr>
      </w:pPr>
    </w:p>
    <w:p w:rsidR="00CB5976" w:rsidRPr="003C08B5" w:rsidRDefault="005F257A" w:rsidP="00D3126A">
      <w:pPr>
        <w:spacing w:after="0" w:line="240" w:lineRule="auto"/>
        <w:jc w:val="center"/>
        <w:rPr>
          <w:rFonts w:ascii="Arial Narrow" w:hAnsi="Arial Narrow"/>
          <w:b/>
          <w:color w:val="1F497D" w:themeColor="text2"/>
          <w:sz w:val="32"/>
          <w:szCs w:val="32"/>
        </w:rPr>
      </w:pPr>
      <w:r>
        <w:rPr>
          <w:rFonts w:ascii="Arial Narrow" w:hAnsi="Arial Narrow"/>
          <w:b/>
          <w:color w:val="1F497D" w:themeColor="text2"/>
          <w:sz w:val="32"/>
          <w:szCs w:val="32"/>
        </w:rPr>
        <w:t xml:space="preserve">A </w:t>
      </w:r>
      <w:r w:rsidR="00A229FD">
        <w:rPr>
          <w:rFonts w:ascii="Arial Narrow" w:hAnsi="Arial Narrow"/>
          <w:b/>
          <w:color w:val="1F497D" w:themeColor="text2"/>
          <w:sz w:val="32"/>
          <w:szCs w:val="32"/>
        </w:rPr>
        <w:t>Dialogue</w:t>
      </w:r>
      <w:r w:rsidR="00D41A30">
        <w:rPr>
          <w:rFonts w:ascii="Arial Narrow" w:hAnsi="Arial Narrow"/>
          <w:b/>
          <w:color w:val="1F497D" w:themeColor="text2"/>
          <w:sz w:val="32"/>
          <w:szCs w:val="32"/>
        </w:rPr>
        <w:t>:</w:t>
      </w:r>
      <w:r w:rsidR="00A229FD">
        <w:rPr>
          <w:rFonts w:ascii="Arial Narrow" w:hAnsi="Arial Narrow"/>
          <w:b/>
          <w:color w:val="1F497D" w:themeColor="text2"/>
          <w:sz w:val="32"/>
          <w:szCs w:val="32"/>
        </w:rPr>
        <w:t xml:space="preserve"> Khuluma Sizwe</w:t>
      </w:r>
      <w:r w:rsidR="00C10F5E">
        <w:rPr>
          <w:rFonts w:ascii="Arial Narrow" w:hAnsi="Arial Narrow"/>
          <w:b/>
          <w:color w:val="1F497D" w:themeColor="text2"/>
          <w:sz w:val="32"/>
          <w:szCs w:val="32"/>
        </w:rPr>
        <w:t xml:space="preserve"> Series</w:t>
      </w:r>
      <w:r>
        <w:rPr>
          <w:rFonts w:ascii="Arial Narrow" w:hAnsi="Arial Narrow"/>
          <w:b/>
          <w:color w:val="1F497D" w:themeColor="text2"/>
          <w:sz w:val="32"/>
          <w:szCs w:val="32"/>
        </w:rPr>
        <w:t xml:space="preserve"> on</w:t>
      </w:r>
      <w:r w:rsidR="00C10F5E">
        <w:rPr>
          <w:rFonts w:ascii="Arial Narrow" w:hAnsi="Arial Narrow"/>
          <w:b/>
          <w:color w:val="1F497D" w:themeColor="text2"/>
          <w:sz w:val="32"/>
          <w:szCs w:val="32"/>
        </w:rPr>
        <w:t xml:space="preserve"> </w:t>
      </w:r>
      <w:r w:rsidR="00A229FD">
        <w:rPr>
          <w:rFonts w:ascii="Arial Narrow" w:hAnsi="Arial Narrow"/>
          <w:b/>
          <w:color w:val="1F497D" w:themeColor="text2"/>
          <w:sz w:val="32"/>
          <w:szCs w:val="32"/>
        </w:rPr>
        <w:t xml:space="preserve"> </w:t>
      </w:r>
    </w:p>
    <w:p w:rsidR="00D3126A" w:rsidRDefault="00D3126A" w:rsidP="00D3126A">
      <w:pPr>
        <w:spacing w:after="0" w:line="240" w:lineRule="auto"/>
        <w:jc w:val="center"/>
        <w:rPr>
          <w:rFonts w:ascii="Arial Narrow" w:hAnsi="Arial Narrow"/>
          <w:b/>
          <w:color w:val="1F497D" w:themeColor="text2"/>
          <w:sz w:val="28"/>
          <w:szCs w:val="36"/>
        </w:rPr>
      </w:pPr>
    </w:p>
    <w:p w:rsidR="00D3126A" w:rsidRPr="003C08B5" w:rsidRDefault="00786FB6" w:rsidP="00D3126A">
      <w:pPr>
        <w:spacing w:after="0" w:line="240" w:lineRule="auto"/>
        <w:jc w:val="center"/>
        <w:rPr>
          <w:rFonts w:ascii="Arial Narrow" w:hAnsi="Arial Narrow"/>
          <w:color w:val="000000" w:themeColor="text1"/>
          <w:sz w:val="48"/>
          <w:szCs w:val="48"/>
        </w:rPr>
      </w:pPr>
      <w:r>
        <w:rPr>
          <w:rFonts w:ascii="Matura MT Script Capitals" w:hAnsi="Matura MT Script Capitals"/>
          <w:color w:val="000000" w:themeColor="text1"/>
          <w:sz w:val="48"/>
          <w:szCs w:val="48"/>
        </w:rPr>
        <w:t>Wetlands and Wellbeing</w:t>
      </w:r>
      <w:r w:rsidR="00A229FD">
        <w:rPr>
          <w:rFonts w:ascii="Matura MT Script Capitals" w:hAnsi="Matura MT Script Capitals"/>
          <w:color w:val="000000" w:themeColor="text1"/>
          <w:sz w:val="48"/>
          <w:szCs w:val="48"/>
        </w:rPr>
        <w:t xml:space="preserve"> </w:t>
      </w:r>
    </w:p>
    <w:p w:rsidR="00A229FD" w:rsidRDefault="00A229FD" w:rsidP="0048439B">
      <w:pPr>
        <w:spacing w:after="0" w:line="240" w:lineRule="auto"/>
        <w:ind w:left="3544"/>
        <w:rPr>
          <w:rFonts w:ascii="Arial Narrow" w:hAnsi="Arial Narrow"/>
          <w:b/>
          <w:color w:val="1F497D" w:themeColor="text2"/>
          <w:sz w:val="24"/>
          <w:szCs w:val="36"/>
        </w:rPr>
      </w:pPr>
    </w:p>
    <w:p w:rsidR="00407AA2" w:rsidRPr="00E96508" w:rsidRDefault="00407AA2" w:rsidP="00C11F89">
      <w:pPr>
        <w:spacing w:before="100" w:beforeAutospacing="1" w:after="100" w:afterAutospacing="1"/>
        <w:jc w:val="center"/>
      </w:pPr>
      <w:r w:rsidRPr="00AA52EF">
        <w:rPr>
          <w:rFonts w:ascii="Arial Narrow" w:hAnsi="Arial Narrow"/>
          <w:b/>
          <w:color w:val="1F497D" w:themeColor="text2"/>
          <w:sz w:val="24"/>
          <w:szCs w:val="36"/>
        </w:rPr>
        <w:t xml:space="preserve">Venue: </w:t>
      </w:r>
      <w:r w:rsidR="00786FB6">
        <w:rPr>
          <w:rFonts w:ascii="Arial Narrow" w:hAnsi="Arial Narrow"/>
          <w:b/>
          <w:color w:val="1F497D" w:themeColor="text2"/>
          <w:sz w:val="24"/>
          <w:szCs w:val="36"/>
        </w:rPr>
        <w:t>Mbongolwane Wetland, near Eshowe, KwaZulu-Natal</w:t>
      </w:r>
    </w:p>
    <w:p w:rsidR="006E4081" w:rsidRDefault="00407AA2" w:rsidP="00C11F89">
      <w:pPr>
        <w:spacing w:after="0" w:line="240" w:lineRule="auto"/>
        <w:jc w:val="center"/>
        <w:rPr>
          <w:rFonts w:ascii="Arial Narrow" w:hAnsi="Arial Narrow"/>
          <w:b/>
          <w:color w:val="1F497D" w:themeColor="text2"/>
          <w:sz w:val="24"/>
          <w:szCs w:val="36"/>
        </w:rPr>
      </w:pPr>
      <w:r w:rsidRPr="00AA52EF">
        <w:rPr>
          <w:rFonts w:ascii="Arial Narrow" w:hAnsi="Arial Narrow"/>
          <w:b/>
          <w:color w:val="1F497D" w:themeColor="text2"/>
          <w:sz w:val="24"/>
          <w:szCs w:val="36"/>
        </w:rPr>
        <w:t>Date</w:t>
      </w:r>
      <w:r w:rsidR="00004D18">
        <w:rPr>
          <w:rFonts w:ascii="Arial Narrow" w:hAnsi="Arial Narrow"/>
          <w:b/>
          <w:color w:val="1F497D" w:themeColor="text2"/>
          <w:sz w:val="24"/>
          <w:szCs w:val="36"/>
        </w:rPr>
        <w:t xml:space="preserve"> and time: 12h00 on 22 May </w:t>
      </w:r>
      <w:r w:rsidR="007670E6">
        <w:rPr>
          <w:rFonts w:ascii="Arial Narrow" w:hAnsi="Arial Narrow"/>
          <w:b/>
          <w:color w:val="1F497D" w:themeColor="text2"/>
          <w:sz w:val="24"/>
          <w:szCs w:val="36"/>
        </w:rPr>
        <w:t>to</w:t>
      </w:r>
      <w:r w:rsidR="00004D18">
        <w:rPr>
          <w:rFonts w:ascii="Arial Narrow" w:hAnsi="Arial Narrow"/>
          <w:b/>
          <w:color w:val="1F497D" w:themeColor="text2"/>
          <w:sz w:val="24"/>
          <w:szCs w:val="36"/>
        </w:rPr>
        <w:t xml:space="preserve"> 14h00 on 23 May 2013</w:t>
      </w:r>
    </w:p>
    <w:p w:rsidR="006E4081" w:rsidRDefault="006E4081" w:rsidP="00C11F89">
      <w:pPr>
        <w:spacing w:after="0" w:line="240" w:lineRule="auto"/>
        <w:ind w:left="3544"/>
        <w:jc w:val="center"/>
        <w:rPr>
          <w:rFonts w:ascii="Arial Narrow" w:hAnsi="Arial Narrow"/>
          <w:b/>
          <w:color w:val="1F497D" w:themeColor="text2"/>
          <w:sz w:val="24"/>
          <w:szCs w:val="36"/>
        </w:rPr>
      </w:pPr>
    </w:p>
    <w:p w:rsidR="003136E8" w:rsidRDefault="003136E8">
      <w:r>
        <w:br w:type="page"/>
      </w:r>
    </w:p>
    <w:p w:rsidR="00A22599" w:rsidRDefault="00A22599" w:rsidP="003136E8">
      <w:pPr>
        <w:pStyle w:val="Heading2"/>
      </w:pPr>
    </w:p>
    <w:p w:rsidR="00D3126A" w:rsidRPr="00A22599" w:rsidRDefault="006E4081" w:rsidP="003136E8">
      <w:pPr>
        <w:pStyle w:val="Heading2"/>
        <w:rPr>
          <w:rFonts w:ascii="Arial" w:hAnsi="Arial" w:cs="Arial"/>
          <w:sz w:val="22"/>
          <w:szCs w:val="22"/>
        </w:rPr>
      </w:pPr>
      <w:r w:rsidRPr="00A22599">
        <w:rPr>
          <w:rFonts w:ascii="Arial" w:hAnsi="Arial" w:cs="Arial"/>
          <w:sz w:val="22"/>
          <w:szCs w:val="22"/>
        </w:rPr>
        <w:t xml:space="preserve">The Khuluma Sizwe Series is an open lecture platform where speakers are invited to </w:t>
      </w:r>
      <w:r w:rsidR="00093AD3">
        <w:rPr>
          <w:rFonts w:ascii="Arial" w:hAnsi="Arial" w:cs="Arial"/>
          <w:sz w:val="22"/>
          <w:szCs w:val="22"/>
        </w:rPr>
        <w:t xml:space="preserve">present on </w:t>
      </w:r>
      <w:r w:rsidRPr="00A22599">
        <w:rPr>
          <w:rFonts w:ascii="Arial" w:hAnsi="Arial" w:cs="Arial"/>
          <w:sz w:val="22"/>
          <w:szCs w:val="22"/>
        </w:rPr>
        <w:t xml:space="preserve">water </w:t>
      </w:r>
      <w:r w:rsidR="00093AD3">
        <w:rPr>
          <w:rFonts w:ascii="Arial" w:hAnsi="Arial" w:cs="Arial"/>
          <w:sz w:val="22"/>
          <w:szCs w:val="22"/>
        </w:rPr>
        <w:t xml:space="preserve">resource </w:t>
      </w:r>
      <w:r w:rsidRPr="00A22599">
        <w:rPr>
          <w:rFonts w:ascii="Arial" w:hAnsi="Arial" w:cs="Arial"/>
          <w:sz w:val="22"/>
          <w:szCs w:val="22"/>
        </w:rPr>
        <w:t>issues affecting the South African public. These events are widely broadcasted and are open to the public.</w:t>
      </w:r>
    </w:p>
    <w:p w:rsidR="00A22599" w:rsidRDefault="00A22599" w:rsidP="00A22599">
      <w:pPr>
        <w:rPr>
          <w:b/>
        </w:rPr>
      </w:pPr>
    </w:p>
    <w:p w:rsidR="00A22599" w:rsidRPr="00097512" w:rsidRDefault="00A22599" w:rsidP="00A22599">
      <w:pPr>
        <w:rPr>
          <w:b/>
        </w:rPr>
      </w:pPr>
      <w:r w:rsidRPr="00097512">
        <w:rPr>
          <w:b/>
        </w:rPr>
        <w:t>Background and Rationale</w:t>
      </w:r>
    </w:p>
    <w:p w:rsidR="00E716A3" w:rsidRDefault="00A22599" w:rsidP="00A22599">
      <w:pPr>
        <w:jc w:val="both"/>
      </w:pPr>
      <w:r>
        <w:t xml:space="preserve">We live in a rapidly changing world. What and how we think about our world, and how we act are also changing rapidly. Wetlands reflect this rapid change. Once perceived as hosting disease and pestilence they are now regarded as settings for human health. Regularly drained and ploughed up for agricultural purposes we now appreciate that </w:t>
      </w:r>
      <w:r w:rsidR="00E716A3">
        <w:t xml:space="preserve">the </w:t>
      </w:r>
      <w:r>
        <w:t>natural value usually exceeds their cultivated value.  What has not changed is that wetlands, particularly for rural resource-marginalized residents, are invaluable sources of livelihood benefits – they are a means of survival. But, even here, patterns of use are changing rapidly. Rural communities previously saw wetlands as sources of communal benefit. Now, increasingly they are perceived as sources of private benefit. Madumbes previously cultivated for the home and immediate neighbours are now being traded to</w:t>
      </w:r>
      <w:r w:rsidR="00E716A3">
        <w:t xml:space="preserve"> large supermarket chains. </w:t>
      </w:r>
      <w:r>
        <w:t xml:space="preserve"> </w:t>
      </w:r>
    </w:p>
    <w:p w:rsidR="007670E6" w:rsidRDefault="00A22599" w:rsidP="00A22599">
      <w:pPr>
        <w:jc w:val="both"/>
      </w:pPr>
      <w:r>
        <w:t xml:space="preserve">The dialogue should assist in creating an environment where research can provide answers to how best to sustain </w:t>
      </w:r>
      <w:r w:rsidR="00093AD3">
        <w:t xml:space="preserve">wetland benefits </w:t>
      </w:r>
      <w:r>
        <w:t xml:space="preserve">and improve the value chain, including market for products. The demands on the ecosystem goods and services are changing and, with them, the complexity of managing for sustainability. </w:t>
      </w:r>
    </w:p>
    <w:p w:rsidR="00A22599" w:rsidRDefault="00A22599" w:rsidP="00A22599">
      <w:pPr>
        <w:jc w:val="both"/>
      </w:pPr>
      <w:r>
        <w:t>This dialogue has a threefold purpose:</w:t>
      </w:r>
    </w:p>
    <w:p w:rsidR="00A22599" w:rsidRDefault="00A22599" w:rsidP="00A22599">
      <w:pPr>
        <w:pStyle w:val="ListParagraph"/>
        <w:numPr>
          <w:ilvl w:val="0"/>
          <w:numId w:val="3"/>
        </w:numPr>
        <w:jc w:val="both"/>
      </w:pPr>
      <w:r>
        <w:t>To improve our collective understanding of how people benefit from wetland-based ecosystem goods and services and how these benefits might be expanded/increased</w:t>
      </w:r>
    </w:p>
    <w:p w:rsidR="00A22599" w:rsidRDefault="00A22599" w:rsidP="00A22599">
      <w:pPr>
        <w:pStyle w:val="ListParagraph"/>
        <w:numPr>
          <w:ilvl w:val="0"/>
          <w:numId w:val="3"/>
        </w:numPr>
        <w:jc w:val="both"/>
      </w:pPr>
      <w:r>
        <w:t>To understand how patterns of use are changing and what the drivers of these patterns of use are</w:t>
      </w:r>
    </w:p>
    <w:p w:rsidR="00A22599" w:rsidRDefault="00A22599" w:rsidP="00A22599">
      <w:pPr>
        <w:pStyle w:val="ListParagraph"/>
        <w:numPr>
          <w:ilvl w:val="0"/>
          <w:numId w:val="3"/>
        </w:numPr>
        <w:jc w:val="both"/>
      </w:pPr>
      <w:r>
        <w:t>To establish how we might manage for sustainability</w:t>
      </w:r>
      <w:r w:rsidR="007670E6">
        <w:t>,</w:t>
      </w:r>
      <w:r>
        <w:t xml:space="preserve"> accounting for rapid change and increased needs/demand.</w:t>
      </w:r>
    </w:p>
    <w:p w:rsidR="002C7B0C" w:rsidRDefault="00FF0DA2" w:rsidP="003136E8">
      <w:r>
        <w:t xml:space="preserve">In this session of the WRC Khuluma Sizwe series we focus on the </w:t>
      </w:r>
      <w:r w:rsidR="007670E6">
        <w:t xml:space="preserve"> resource users</w:t>
      </w:r>
      <w:r>
        <w:t xml:space="preserve">. We are here to hear as directly as is </w:t>
      </w:r>
      <w:r w:rsidR="00AA13D1">
        <w:t xml:space="preserve">practically </w:t>
      </w:r>
      <w:r>
        <w:t xml:space="preserve">possible of their experiences, their perceptions, their stories. </w:t>
      </w:r>
      <w:r w:rsidR="00AA13D1">
        <w:t xml:space="preserve">In this way we hope to learn how the relationship between wetlands and people might be improved and ultimately the well-being of both society and the ecosystem are sustained.  </w:t>
      </w:r>
    </w:p>
    <w:p w:rsidR="007670E6" w:rsidRDefault="007670E6" w:rsidP="003136E8"/>
    <w:p w:rsidR="00826A9B" w:rsidRDefault="00826A9B" w:rsidP="00826A9B">
      <w:pPr>
        <w:pStyle w:val="Heading2"/>
      </w:pPr>
      <w:r>
        <w:t>Costs and logistics</w:t>
      </w:r>
    </w:p>
    <w:p w:rsidR="007670E6" w:rsidRDefault="007670E6" w:rsidP="003136E8"/>
    <w:p w:rsidR="003136E8" w:rsidRDefault="003227E1" w:rsidP="003136E8">
      <w:r w:rsidRPr="003227E1">
        <w:t>Costs</w:t>
      </w:r>
      <w:r w:rsidR="00DF6669">
        <w:t xml:space="preserve">: </w:t>
      </w:r>
      <w:r>
        <w:t xml:space="preserve">No costs are involved. </w:t>
      </w:r>
      <w:r w:rsidR="00EF20A1">
        <w:t>However, p</w:t>
      </w:r>
      <w:r w:rsidRPr="00147CA1">
        <w:t>articipants must make their own travel and accommodation</w:t>
      </w:r>
      <w:r>
        <w:t xml:space="preserve"> arrangements</w:t>
      </w:r>
      <w:r w:rsidR="00EF20A1">
        <w:t xml:space="preserve">.  </w:t>
      </w:r>
      <w:r w:rsidR="003136E8">
        <w:t xml:space="preserve">For advice on </w:t>
      </w:r>
      <w:r w:rsidR="007670E6">
        <w:t>a</w:t>
      </w:r>
      <w:r w:rsidR="003136E8">
        <w:t xml:space="preserve">ccommodation in Eshowe contact Duncan Hay on </w:t>
      </w:r>
      <w:hyperlink r:id="rId10" w:history="1">
        <w:r w:rsidR="003136E8" w:rsidRPr="00B2328A">
          <w:rPr>
            <w:rStyle w:val="Hyperlink"/>
          </w:rPr>
          <w:t>hay@ukzn.ac.za</w:t>
        </w:r>
      </w:hyperlink>
      <w:r w:rsidR="003136E8">
        <w:t xml:space="preserve"> or 083 630 1749</w:t>
      </w:r>
      <w:r w:rsidR="00A22599">
        <w:t>.</w:t>
      </w:r>
      <w:r w:rsidR="00407AA2" w:rsidRPr="00631E61">
        <w:t>RSVP</w:t>
      </w:r>
      <w:r w:rsidR="00520EA0">
        <w:t>:</w:t>
      </w:r>
      <w:r w:rsidR="00407AA2">
        <w:t xml:space="preserve"> </w:t>
      </w:r>
      <w:r w:rsidR="00DF6669">
        <w:t xml:space="preserve"> </w:t>
      </w:r>
      <w:r w:rsidR="00AB0A55">
        <w:t>Please complete</w:t>
      </w:r>
      <w:r w:rsidR="00520EA0" w:rsidRPr="00520EA0">
        <w:t xml:space="preserve"> the </w:t>
      </w:r>
      <w:r w:rsidR="00520EA0" w:rsidRPr="00AB0A55">
        <w:t>registration form</w:t>
      </w:r>
      <w:r w:rsidR="00AB0A55">
        <w:t xml:space="preserve"> and send</w:t>
      </w:r>
      <w:r w:rsidR="00520EA0" w:rsidRPr="00520EA0">
        <w:t xml:space="preserve"> it to Mrs </w:t>
      </w:r>
      <w:r w:rsidR="000E1EF9">
        <w:t>Zagry Scholtz</w:t>
      </w:r>
      <w:r w:rsidR="00520EA0" w:rsidRPr="00EF753F">
        <w:t xml:space="preserve"> at </w:t>
      </w:r>
      <w:hyperlink r:id="rId11" w:history="1">
        <w:r w:rsidR="000E1EF9">
          <w:rPr>
            <w:rStyle w:val="Hyperlink"/>
            <w:rFonts w:ascii="Arial Narrow" w:hAnsi="Arial Narrow"/>
          </w:rPr>
          <w:t>zagrys@wrc.org.za</w:t>
        </w:r>
      </w:hyperlink>
      <w:r w:rsidR="00520EA0" w:rsidRPr="00EF753F">
        <w:t xml:space="preserve"> </w:t>
      </w:r>
      <w:r w:rsidR="00857908" w:rsidRPr="00EF753F">
        <w:t>or fax to</w:t>
      </w:r>
      <w:r w:rsidR="00857908">
        <w:t xml:space="preserve"> </w:t>
      </w:r>
      <w:r w:rsidR="00520EA0" w:rsidRPr="00520EA0">
        <w:t>012-331 2565</w:t>
      </w:r>
      <w:r w:rsidR="00651D4A">
        <w:t xml:space="preserve"> </w:t>
      </w:r>
      <w:r w:rsidR="003136E8">
        <w:t xml:space="preserve">before </w:t>
      </w:r>
      <w:r w:rsidR="00915742">
        <w:t>2</w:t>
      </w:r>
      <w:r w:rsidR="003136E8">
        <w:t xml:space="preserve"> May 2013</w:t>
      </w:r>
      <w:r w:rsidR="000E1EF9">
        <w:t>.</w:t>
      </w:r>
    </w:p>
    <w:p w:rsidR="00D305DE" w:rsidRDefault="00D305DE" w:rsidP="00D3126A">
      <w:pPr>
        <w:spacing w:after="0" w:line="240" w:lineRule="auto"/>
        <w:jc w:val="both"/>
        <w:rPr>
          <w:rFonts w:ascii="Arial Narrow" w:hAnsi="Arial Narrow"/>
          <w:color w:val="1F497D" w:themeColor="text2"/>
        </w:rPr>
      </w:pPr>
    </w:p>
    <w:p w:rsidR="00826A9B" w:rsidRDefault="00826A9B">
      <w:pPr>
        <w:rPr>
          <w:rFonts w:ascii="Matura MT Script Capitals" w:hAnsi="Matura MT Script Capitals"/>
          <w:b/>
          <w:color w:val="365F91" w:themeColor="accent1" w:themeShade="BF"/>
          <w:sz w:val="36"/>
          <w:szCs w:val="36"/>
        </w:rPr>
      </w:pPr>
      <w:r>
        <w:rPr>
          <w:rFonts w:ascii="Matura MT Script Capitals" w:hAnsi="Matura MT Script Capitals"/>
          <w:b/>
          <w:color w:val="365F91" w:themeColor="accent1" w:themeShade="BF"/>
          <w:sz w:val="36"/>
          <w:szCs w:val="36"/>
        </w:rPr>
        <w:br w:type="page"/>
      </w:r>
    </w:p>
    <w:p w:rsidR="00D305DE" w:rsidRPr="0099520B" w:rsidRDefault="004B4E90" w:rsidP="00D305DE">
      <w:pPr>
        <w:spacing w:after="0" w:line="240" w:lineRule="auto"/>
        <w:jc w:val="center"/>
        <w:rPr>
          <w:rFonts w:ascii="Matura MT Script Capitals" w:hAnsi="Matura MT Script Capitals"/>
          <w:b/>
          <w:color w:val="365F91" w:themeColor="accent1" w:themeShade="BF"/>
          <w:sz w:val="36"/>
          <w:szCs w:val="36"/>
        </w:rPr>
      </w:pPr>
      <w:r>
        <w:rPr>
          <w:rFonts w:ascii="Matura MT Script Capitals" w:hAnsi="Matura MT Script Capitals"/>
          <w:b/>
          <w:color w:val="365F91" w:themeColor="accent1" w:themeShade="BF"/>
          <w:sz w:val="36"/>
          <w:szCs w:val="36"/>
        </w:rPr>
        <w:lastRenderedPageBreak/>
        <w:t xml:space="preserve">Provisional </w:t>
      </w:r>
      <w:r w:rsidR="00D305DE" w:rsidRPr="0099520B">
        <w:rPr>
          <w:rFonts w:ascii="Matura MT Script Capitals" w:hAnsi="Matura MT Script Capitals"/>
          <w:b/>
          <w:color w:val="365F91" w:themeColor="accent1" w:themeShade="BF"/>
          <w:sz w:val="36"/>
          <w:szCs w:val="36"/>
        </w:rPr>
        <w:t>Programme</w:t>
      </w:r>
    </w:p>
    <w:p w:rsidR="002C7B0C" w:rsidRDefault="00D305DE" w:rsidP="00D305DE">
      <w:pPr>
        <w:spacing w:after="0" w:line="240" w:lineRule="auto"/>
        <w:jc w:val="center"/>
        <w:rPr>
          <w:b/>
          <w:color w:val="365F91" w:themeColor="accent1" w:themeShade="BF"/>
        </w:rPr>
      </w:pPr>
      <w:r w:rsidRPr="0099520B">
        <w:rPr>
          <w:b/>
          <w:color w:val="365F91" w:themeColor="accent1" w:themeShade="BF"/>
        </w:rPr>
        <w:t xml:space="preserve">Programme </w:t>
      </w:r>
      <w:r w:rsidR="002C7B0C">
        <w:rPr>
          <w:b/>
          <w:color w:val="365F91" w:themeColor="accent1" w:themeShade="BF"/>
        </w:rPr>
        <w:t>Chair</w:t>
      </w:r>
      <w:r w:rsidRPr="0099520B">
        <w:rPr>
          <w:b/>
          <w:color w:val="365F91" w:themeColor="accent1" w:themeShade="BF"/>
        </w:rPr>
        <w:t xml:space="preserve">: </w:t>
      </w:r>
      <w:r>
        <w:rPr>
          <w:b/>
          <w:color w:val="365F91" w:themeColor="accent1" w:themeShade="BF"/>
        </w:rPr>
        <w:t xml:space="preserve"> </w:t>
      </w:r>
      <w:r w:rsidR="002C7B0C">
        <w:rPr>
          <w:b/>
          <w:color w:val="365F91" w:themeColor="accent1" w:themeShade="BF"/>
        </w:rPr>
        <w:t>Bonani Madikizela</w:t>
      </w:r>
    </w:p>
    <w:p w:rsidR="00D305DE" w:rsidRPr="0099520B" w:rsidRDefault="002C7B0C" w:rsidP="00D305DE">
      <w:pPr>
        <w:spacing w:after="0" w:line="240" w:lineRule="auto"/>
        <w:jc w:val="center"/>
        <w:rPr>
          <w:b/>
          <w:color w:val="365F91" w:themeColor="accent1" w:themeShade="BF"/>
        </w:rPr>
      </w:pPr>
      <w:r>
        <w:rPr>
          <w:b/>
          <w:color w:val="365F91" w:themeColor="accent1" w:themeShade="BF"/>
        </w:rPr>
        <w:t xml:space="preserve">Programme Facilitators: Thandazile Magubane and </w:t>
      </w:r>
      <w:r w:rsidR="00786FB6">
        <w:rPr>
          <w:b/>
          <w:color w:val="365F91" w:themeColor="accent1" w:themeShade="BF"/>
        </w:rPr>
        <w:t>Duncan Hay</w:t>
      </w:r>
    </w:p>
    <w:p w:rsidR="00D305DE" w:rsidRPr="00E14ABD" w:rsidRDefault="00D305DE" w:rsidP="00D305DE">
      <w:pPr>
        <w:spacing w:after="0" w:line="240" w:lineRule="auto"/>
        <w:jc w:val="both"/>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Look w:val="04A0"/>
      </w:tblPr>
      <w:tblGrid>
        <w:gridCol w:w="2042"/>
        <w:gridCol w:w="2835"/>
        <w:gridCol w:w="3260"/>
      </w:tblGrid>
      <w:tr w:rsidR="00786FB6" w:rsidRPr="00C34376" w:rsidTr="00C11F89">
        <w:tc>
          <w:tcPr>
            <w:tcW w:w="2042" w:type="dxa"/>
            <w:tcBorders>
              <w:bottom w:val="single" w:sz="4" w:space="0" w:color="FFFFFF" w:themeColor="background1"/>
            </w:tcBorders>
            <w:shd w:val="clear" w:color="auto" w:fill="8DB3E2" w:themeFill="text2" w:themeFillTint="66"/>
          </w:tcPr>
          <w:p w:rsidR="00786FB6" w:rsidRPr="00C34376" w:rsidRDefault="00786FB6" w:rsidP="00CB4467">
            <w:pPr>
              <w:spacing w:after="0" w:line="240" w:lineRule="auto"/>
              <w:rPr>
                <w:rFonts w:cstheme="minorHAnsi"/>
                <w:b/>
              </w:rPr>
            </w:pPr>
            <w:r w:rsidRPr="00C34376">
              <w:rPr>
                <w:rFonts w:cstheme="minorHAnsi"/>
                <w:b/>
              </w:rPr>
              <w:t xml:space="preserve">22 May </w:t>
            </w:r>
            <w:r w:rsidR="00160BAF" w:rsidRPr="00C34376">
              <w:rPr>
                <w:rFonts w:cstheme="minorHAnsi"/>
                <w:b/>
              </w:rPr>
              <w:t>2013</w:t>
            </w:r>
          </w:p>
        </w:tc>
        <w:tc>
          <w:tcPr>
            <w:tcW w:w="2835" w:type="dxa"/>
            <w:tcBorders>
              <w:bottom w:val="single" w:sz="4" w:space="0" w:color="FFFFFF" w:themeColor="background1"/>
            </w:tcBorders>
            <w:shd w:val="clear" w:color="auto" w:fill="8DB3E2" w:themeFill="text2" w:themeFillTint="66"/>
          </w:tcPr>
          <w:p w:rsidR="00786FB6" w:rsidRPr="00C34376" w:rsidRDefault="00C34376" w:rsidP="00165402">
            <w:pPr>
              <w:spacing w:after="0" w:line="240" w:lineRule="auto"/>
              <w:rPr>
                <w:rFonts w:cstheme="minorHAnsi"/>
                <w:b/>
              </w:rPr>
            </w:pPr>
            <w:r>
              <w:rPr>
                <w:rFonts w:cstheme="minorHAnsi"/>
                <w:b/>
              </w:rPr>
              <w:t>Field excursions</w:t>
            </w:r>
          </w:p>
        </w:tc>
        <w:tc>
          <w:tcPr>
            <w:tcW w:w="3260" w:type="dxa"/>
            <w:tcBorders>
              <w:bottom w:val="single" w:sz="4" w:space="0" w:color="FFFFFF" w:themeColor="background1"/>
            </w:tcBorders>
            <w:shd w:val="clear" w:color="auto" w:fill="8DB3E2" w:themeFill="text2" w:themeFillTint="66"/>
          </w:tcPr>
          <w:p w:rsidR="00786FB6" w:rsidRPr="00C34376" w:rsidRDefault="00786FB6" w:rsidP="00165402">
            <w:pPr>
              <w:spacing w:after="0" w:line="240" w:lineRule="auto"/>
              <w:rPr>
                <w:rFonts w:cstheme="minorHAnsi"/>
                <w:b/>
              </w:rPr>
            </w:pPr>
          </w:p>
        </w:tc>
      </w:tr>
      <w:tr w:rsidR="00C34376" w:rsidRPr="00C34376" w:rsidTr="00C11F89">
        <w:tc>
          <w:tcPr>
            <w:tcW w:w="2042" w:type="dxa"/>
            <w:shd w:val="clear" w:color="auto" w:fill="C6D9F1" w:themeFill="text2" w:themeFillTint="33"/>
          </w:tcPr>
          <w:p w:rsidR="00C34376" w:rsidRPr="00C34376" w:rsidRDefault="00C34376" w:rsidP="00CB4467">
            <w:pPr>
              <w:spacing w:after="0" w:line="240" w:lineRule="auto"/>
              <w:rPr>
                <w:rFonts w:cstheme="minorHAnsi"/>
              </w:rPr>
            </w:pPr>
            <w:r w:rsidRPr="00C34376">
              <w:rPr>
                <w:rFonts w:cstheme="minorHAnsi"/>
              </w:rPr>
              <w:t>10h00</w:t>
            </w:r>
          </w:p>
        </w:tc>
        <w:tc>
          <w:tcPr>
            <w:tcW w:w="2835" w:type="dxa"/>
            <w:shd w:val="clear" w:color="auto" w:fill="C6D9F1" w:themeFill="text2" w:themeFillTint="33"/>
          </w:tcPr>
          <w:p w:rsidR="00C34376" w:rsidRPr="00C34376" w:rsidRDefault="00C34376" w:rsidP="00C34376">
            <w:pPr>
              <w:spacing w:after="0" w:line="240" w:lineRule="auto"/>
              <w:rPr>
                <w:rFonts w:cstheme="minorHAnsi"/>
              </w:rPr>
            </w:pPr>
            <w:r w:rsidRPr="00C34376">
              <w:rPr>
                <w:rFonts w:cstheme="minorHAnsi"/>
              </w:rPr>
              <w:t>Tour of Dlinza Forest and Aerial Boardwalk, Eshowe (Optional)</w:t>
            </w:r>
          </w:p>
        </w:tc>
        <w:tc>
          <w:tcPr>
            <w:tcW w:w="3260" w:type="dxa"/>
            <w:shd w:val="clear" w:color="auto" w:fill="C6D9F1" w:themeFill="text2" w:themeFillTint="33"/>
          </w:tcPr>
          <w:p w:rsidR="00C34376" w:rsidRPr="00C34376" w:rsidRDefault="00C34376" w:rsidP="00165402">
            <w:pPr>
              <w:spacing w:after="0" w:line="240" w:lineRule="auto"/>
              <w:rPr>
                <w:rFonts w:cstheme="minorHAnsi"/>
              </w:rPr>
            </w:pPr>
            <w:r w:rsidRPr="00C34376">
              <w:rPr>
                <w:rFonts w:cstheme="minorHAnsi"/>
              </w:rPr>
              <w:t>Duncan Hay</w:t>
            </w:r>
          </w:p>
        </w:tc>
      </w:tr>
      <w:tr w:rsidR="00D305DE" w:rsidRPr="00C34376" w:rsidTr="00C11F89">
        <w:tc>
          <w:tcPr>
            <w:tcW w:w="2042" w:type="dxa"/>
            <w:shd w:val="clear" w:color="auto" w:fill="C6D9F1" w:themeFill="text2" w:themeFillTint="33"/>
          </w:tcPr>
          <w:p w:rsidR="00D305DE" w:rsidRPr="00C34376" w:rsidRDefault="00160BAF" w:rsidP="00CB4467">
            <w:pPr>
              <w:spacing w:after="0" w:line="240" w:lineRule="auto"/>
              <w:rPr>
                <w:rFonts w:cstheme="minorHAnsi"/>
              </w:rPr>
            </w:pPr>
            <w:r w:rsidRPr="00C34376">
              <w:rPr>
                <w:rFonts w:cstheme="minorHAnsi"/>
              </w:rPr>
              <w:t>12h00</w:t>
            </w:r>
          </w:p>
        </w:tc>
        <w:tc>
          <w:tcPr>
            <w:tcW w:w="2835" w:type="dxa"/>
            <w:shd w:val="clear" w:color="auto" w:fill="C6D9F1" w:themeFill="text2" w:themeFillTint="33"/>
          </w:tcPr>
          <w:p w:rsidR="00D305DE" w:rsidRPr="00C34376" w:rsidRDefault="00160BAF" w:rsidP="00C34376">
            <w:pPr>
              <w:spacing w:after="0" w:line="240" w:lineRule="auto"/>
              <w:rPr>
                <w:rFonts w:cstheme="minorHAnsi"/>
              </w:rPr>
            </w:pPr>
            <w:r w:rsidRPr="00C34376">
              <w:rPr>
                <w:rFonts w:cstheme="minorHAnsi"/>
              </w:rPr>
              <w:t xml:space="preserve">Meet </w:t>
            </w:r>
            <w:r w:rsidR="00C34376" w:rsidRPr="00C34376">
              <w:rPr>
                <w:rFonts w:cstheme="minorHAnsi"/>
              </w:rPr>
              <w:t>and briefing at Inina Craft Agency, Eshowe</w:t>
            </w:r>
          </w:p>
        </w:tc>
        <w:tc>
          <w:tcPr>
            <w:tcW w:w="3260" w:type="dxa"/>
            <w:shd w:val="clear" w:color="auto" w:fill="C6D9F1" w:themeFill="text2" w:themeFillTint="33"/>
          </w:tcPr>
          <w:p w:rsidR="00D305DE" w:rsidRPr="00C34376" w:rsidRDefault="00C34376" w:rsidP="00165402">
            <w:pPr>
              <w:spacing w:after="0" w:line="240" w:lineRule="auto"/>
              <w:rPr>
                <w:rFonts w:cstheme="minorHAnsi"/>
              </w:rPr>
            </w:pPr>
            <w:r w:rsidRPr="00C34376">
              <w:rPr>
                <w:rFonts w:cstheme="minorHAnsi"/>
              </w:rPr>
              <w:t>Duncan Hay</w:t>
            </w:r>
          </w:p>
          <w:p w:rsidR="00251F33" w:rsidRPr="00C34376" w:rsidRDefault="00251F33" w:rsidP="00165402">
            <w:pPr>
              <w:spacing w:after="0" w:line="240" w:lineRule="auto"/>
              <w:rPr>
                <w:rFonts w:cstheme="minorHAnsi"/>
              </w:rPr>
            </w:pPr>
          </w:p>
        </w:tc>
      </w:tr>
      <w:tr w:rsidR="00D305DE" w:rsidRPr="00C34376" w:rsidTr="00C34376">
        <w:tc>
          <w:tcPr>
            <w:tcW w:w="2042" w:type="dxa"/>
            <w:shd w:val="clear" w:color="auto" w:fill="C6D9F1" w:themeFill="text2" w:themeFillTint="33"/>
          </w:tcPr>
          <w:p w:rsidR="00D305DE" w:rsidRPr="00C34376" w:rsidRDefault="00160BAF" w:rsidP="001D34E4">
            <w:pPr>
              <w:spacing w:after="0" w:line="240" w:lineRule="auto"/>
              <w:rPr>
                <w:rFonts w:cstheme="minorHAnsi"/>
              </w:rPr>
            </w:pPr>
            <w:r w:rsidRPr="00C34376">
              <w:rPr>
                <w:rFonts w:cstheme="minorHAnsi"/>
              </w:rPr>
              <w:t>12h30</w:t>
            </w:r>
          </w:p>
        </w:tc>
        <w:tc>
          <w:tcPr>
            <w:tcW w:w="2835" w:type="dxa"/>
            <w:shd w:val="clear" w:color="auto" w:fill="C6D9F1" w:themeFill="text2" w:themeFillTint="33"/>
          </w:tcPr>
          <w:p w:rsidR="00D305DE" w:rsidRPr="00C34376" w:rsidRDefault="00160BAF" w:rsidP="002F6B33">
            <w:pPr>
              <w:spacing w:after="0" w:line="240" w:lineRule="auto"/>
              <w:rPr>
                <w:rFonts w:cstheme="minorHAnsi"/>
              </w:rPr>
            </w:pPr>
            <w:r w:rsidRPr="00C34376">
              <w:rPr>
                <w:rFonts w:cstheme="minorHAnsi"/>
              </w:rPr>
              <w:t>Lunch</w:t>
            </w:r>
            <w:r w:rsidR="00C34376" w:rsidRPr="00C34376">
              <w:rPr>
                <w:rFonts w:cstheme="minorHAnsi"/>
              </w:rPr>
              <w:t xml:space="preserve">, </w:t>
            </w:r>
            <w:r w:rsidR="002F6B33">
              <w:rPr>
                <w:rFonts w:cstheme="minorHAnsi"/>
              </w:rPr>
              <w:t>Inina Craft Agency</w:t>
            </w:r>
          </w:p>
        </w:tc>
        <w:tc>
          <w:tcPr>
            <w:tcW w:w="3260" w:type="dxa"/>
            <w:shd w:val="clear" w:color="auto" w:fill="C6D9F1" w:themeFill="text2" w:themeFillTint="33"/>
          </w:tcPr>
          <w:p w:rsidR="00251F33" w:rsidRPr="00C34376" w:rsidRDefault="00251F33" w:rsidP="00160BAF">
            <w:pPr>
              <w:rPr>
                <w:rFonts w:cstheme="minorHAnsi"/>
              </w:rPr>
            </w:pPr>
          </w:p>
        </w:tc>
      </w:tr>
      <w:tr w:rsidR="00C80197" w:rsidRPr="00C34376" w:rsidTr="00C34376">
        <w:tc>
          <w:tcPr>
            <w:tcW w:w="2042" w:type="dxa"/>
            <w:shd w:val="clear" w:color="auto" w:fill="C6D9F1" w:themeFill="text2" w:themeFillTint="33"/>
          </w:tcPr>
          <w:p w:rsidR="00C80197" w:rsidRPr="00C34376" w:rsidRDefault="00160BAF" w:rsidP="00160BAF">
            <w:pPr>
              <w:spacing w:after="0" w:line="240" w:lineRule="auto"/>
              <w:rPr>
                <w:rFonts w:cstheme="minorHAnsi"/>
              </w:rPr>
            </w:pPr>
            <w:r w:rsidRPr="00C34376">
              <w:rPr>
                <w:rFonts w:cstheme="minorHAnsi"/>
              </w:rPr>
              <w:t xml:space="preserve">13h30 – 17h30 </w:t>
            </w:r>
          </w:p>
        </w:tc>
        <w:tc>
          <w:tcPr>
            <w:tcW w:w="2835" w:type="dxa"/>
            <w:shd w:val="clear" w:color="auto" w:fill="C6D9F1" w:themeFill="text2" w:themeFillTint="33"/>
          </w:tcPr>
          <w:p w:rsidR="00C80197" w:rsidRPr="00C34376" w:rsidRDefault="00160BAF" w:rsidP="00CC1F73">
            <w:pPr>
              <w:spacing w:after="0" w:line="240" w:lineRule="auto"/>
              <w:rPr>
                <w:rFonts w:cstheme="minorHAnsi"/>
              </w:rPr>
            </w:pPr>
            <w:r w:rsidRPr="00C34376">
              <w:rPr>
                <w:rFonts w:cstheme="minorHAnsi"/>
              </w:rPr>
              <w:t xml:space="preserve">Tour of Mbongolwane </w:t>
            </w:r>
            <w:r w:rsidR="00004D18" w:rsidRPr="00C34376">
              <w:rPr>
                <w:rFonts w:cstheme="minorHAnsi"/>
              </w:rPr>
              <w:t>wetland</w:t>
            </w:r>
          </w:p>
        </w:tc>
        <w:tc>
          <w:tcPr>
            <w:tcW w:w="3260" w:type="dxa"/>
            <w:shd w:val="clear" w:color="auto" w:fill="C6D9F1" w:themeFill="text2" w:themeFillTint="33"/>
          </w:tcPr>
          <w:p w:rsidR="00C80197" w:rsidRPr="00C34376" w:rsidRDefault="00C34376" w:rsidP="00C34376">
            <w:pPr>
              <w:spacing w:after="0" w:line="240" w:lineRule="auto"/>
              <w:rPr>
                <w:rFonts w:cstheme="minorHAnsi"/>
              </w:rPr>
            </w:pPr>
            <w:r w:rsidRPr="00C34376">
              <w:rPr>
                <w:rFonts w:cstheme="minorHAnsi"/>
              </w:rPr>
              <w:t>Led by Dr Donovan Kotze</w:t>
            </w:r>
          </w:p>
        </w:tc>
      </w:tr>
      <w:tr w:rsidR="00D305DE" w:rsidRPr="00C34376" w:rsidTr="00C34376">
        <w:tc>
          <w:tcPr>
            <w:tcW w:w="2042" w:type="dxa"/>
            <w:shd w:val="clear" w:color="auto" w:fill="C6D9F1" w:themeFill="text2" w:themeFillTint="33"/>
          </w:tcPr>
          <w:p w:rsidR="00D305DE" w:rsidRPr="00C34376" w:rsidRDefault="00004D18" w:rsidP="00CB4467">
            <w:pPr>
              <w:spacing w:after="0" w:line="240" w:lineRule="auto"/>
              <w:rPr>
                <w:rFonts w:cstheme="minorHAnsi"/>
              </w:rPr>
            </w:pPr>
            <w:r w:rsidRPr="00C34376">
              <w:rPr>
                <w:rFonts w:cstheme="minorHAnsi"/>
              </w:rPr>
              <w:t>18h30</w:t>
            </w:r>
          </w:p>
        </w:tc>
        <w:tc>
          <w:tcPr>
            <w:tcW w:w="2835" w:type="dxa"/>
            <w:shd w:val="clear" w:color="auto" w:fill="C6D9F1" w:themeFill="text2" w:themeFillTint="33"/>
          </w:tcPr>
          <w:p w:rsidR="00D305DE" w:rsidRPr="00C34376" w:rsidRDefault="00C11F89" w:rsidP="00C11F89">
            <w:pPr>
              <w:spacing w:after="0" w:line="240" w:lineRule="auto"/>
              <w:rPr>
                <w:rFonts w:cstheme="minorHAnsi"/>
              </w:rPr>
            </w:pPr>
            <w:r>
              <w:rPr>
                <w:rFonts w:cstheme="minorHAnsi"/>
              </w:rPr>
              <w:t>Supper</w:t>
            </w:r>
            <w:r w:rsidR="00C34376" w:rsidRPr="00C34376">
              <w:rPr>
                <w:rFonts w:cstheme="minorHAnsi"/>
              </w:rPr>
              <w:t>, Inina Craft Agency</w:t>
            </w:r>
          </w:p>
        </w:tc>
        <w:tc>
          <w:tcPr>
            <w:tcW w:w="3260" w:type="dxa"/>
            <w:shd w:val="clear" w:color="auto" w:fill="C6D9F1" w:themeFill="text2" w:themeFillTint="33"/>
          </w:tcPr>
          <w:p w:rsidR="00251F33" w:rsidRPr="00C34376" w:rsidRDefault="00C34376" w:rsidP="00165402">
            <w:pPr>
              <w:spacing w:after="0" w:line="240" w:lineRule="auto"/>
              <w:rPr>
                <w:rFonts w:cstheme="minorHAnsi"/>
              </w:rPr>
            </w:pPr>
            <w:r w:rsidRPr="00C34376">
              <w:rPr>
                <w:rFonts w:cstheme="minorHAnsi"/>
              </w:rPr>
              <w:t>Thandazile Magubane</w:t>
            </w:r>
            <w:r w:rsidR="00C11F89">
              <w:rPr>
                <w:rFonts w:cstheme="minorHAnsi"/>
              </w:rPr>
              <w:t>, Inina</w:t>
            </w:r>
          </w:p>
        </w:tc>
      </w:tr>
      <w:tr w:rsidR="00D305DE" w:rsidRPr="00C34376" w:rsidTr="00C34376">
        <w:tc>
          <w:tcPr>
            <w:tcW w:w="2042" w:type="dxa"/>
            <w:shd w:val="clear" w:color="auto" w:fill="C6D9F1" w:themeFill="text2" w:themeFillTint="33"/>
          </w:tcPr>
          <w:p w:rsidR="00D305DE" w:rsidRPr="00C34376" w:rsidRDefault="00D305DE" w:rsidP="00CB4467">
            <w:pPr>
              <w:spacing w:after="0" w:line="240" w:lineRule="auto"/>
              <w:rPr>
                <w:rFonts w:cstheme="minorHAnsi"/>
              </w:rPr>
            </w:pPr>
          </w:p>
        </w:tc>
        <w:tc>
          <w:tcPr>
            <w:tcW w:w="2835" w:type="dxa"/>
            <w:shd w:val="clear" w:color="auto" w:fill="C6D9F1" w:themeFill="text2" w:themeFillTint="33"/>
          </w:tcPr>
          <w:p w:rsidR="00251F33" w:rsidRPr="00C34376" w:rsidRDefault="00251F33" w:rsidP="00165402">
            <w:pPr>
              <w:spacing w:after="0" w:line="240" w:lineRule="auto"/>
              <w:rPr>
                <w:rFonts w:cstheme="minorHAnsi"/>
              </w:rPr>
            </w:pPr>
          </w:p>
        </w:tc>
        <w:tc>
          <w:tcPr>
            <w:tcW w:w="3260" w:type="dxa"/>
            <w:shd w:val="clear" w:color="auto" w:fill="C6D9F1" w:themeFill="text2" w:themeFillTint="33"/>
          </w:tcPr>
          <w:p w:rsidR="00D305DE" w:rsidRPr="00C34376" w:rsidRDefault="00D305DE" w:rsidP="0020292D">
            <w:pPr>
              <w:spacing w:after="0" w:line="240" w:lineRule="auto"/>
              <w:rPr>
                <w:rFonts w:cstheme="minorHAnsi"/>
                <w:b/>
              </w:rPr>
            </w:pPr>
          </w:p>
        </w:tc>
      </w:tr>
      <w:tr w:rsidR="00004D18" w:rsidRPr="00C34376" w:rsidTr="00C34376">
        <w:trPr>
          <w:trHeight w:val="222"/>
        </w:trPr>
        <w:tc>
          <w:tcPr>
            <w:tcW w:w="2042" w:type="dxa"/>
            <w:shd w:val="clear" w:color="auto" w:fill="C6D9F1" w:themeFill="text2" w:themeFillTint="33"/>
          </w:tcPr>
          <w:p w:rsidR="00004D18" w:rsidRPr="00C34376" w:rsidRDefault="00004D18" w:rsidP="00BD14EC">
            <w:pPr>
              <w:spacing w:after="0" w:line="240" w:lineRule="auto"/>
              <w:rPr>
                <w:rFonts w:cstheme="minorHAnsi"/>
              </w:rPr>
            </w:pPr>
          </w:p>
        </w:tc>
        <w:tc>
          <w:tcPr>
            <w:tcW w:w="2835" w:type="dxa"/>
            <w:shd w:val="clear" w:color="auto" w:fill="C6D9F1" w:themeFill="text2" w:themeFillTint="33"/>
          </w:tcPr>
          <w:p w:rsidR="00004D18" w:rsidRPr="00C34376" w:rsidRDefault="00004D18" w:rsidP="00BD14EC">
            <w:pPr>
              <w:rPr>
                <w:rFonts w:cstheme="minorHAnsi"/>
                <w:b/>
              </w:rPr>
            </w:pPr>
          </w:p>
        </w:tc>
        <w:tc>
          <w:tcPr>
            <w:tcW w:w="3260" w:type="dxa"/>
            <w:shd w:val="clear" w:color="auto" w:fill="C6D9F1" w:themeFill="text2" w:themeFillTint="33"/>
          </w:tcPr>
          <w:p w:rsidR="00004D18" w:rsidRPr="00C34376" w:rsidRDefault="00004D18" w:rsidP="00BD14EC">
            <w:pPr>
              <w:spacing w:after="0" w:line="240" w:lineRule="auto"/>
              <w:rPr>
                <w:rFonts w:cstheme="minorHAnsi"/>
              </w:rPr>
            </w:pPr>
          </w:p>
        </w:tc>
      </w:tr>
      <w:tr w:rsidR="00D305DE" w:rsidRPr="00C34376" w:rsidTr="00C34376">
        <w:tc>
          <w:tcPr>
            <w:tcW w:w="2042" w:type="dxa"/>
            <w:shd w:val="clear" w:color="auto" w:fill="8DB3E2" w:themeFill="text2" w:themeFillTint="66"/>
          </w:tcPr>
          <w:p w:rsidR="00D305DE" w:rsidRPr="00C34376" w:rsidRDefault="00004D18" w:rsidP="00A17AC2">
            <w:pPr>
              <w:spacing w:after="0" w:line="240" w:lineRule="auto"/>
              <w:rPr>
                <w:rFonts w:cstheme="minorHAnsi"/>
                <w:b/>
              </w:rPr>
            </w:pPr>
            <w:r w:rsidRPr="00C34376">
              <w:rPr>
                <w:rFonts w:cstheme="minorHAnsi"/>
                <w:b/>
              </w:rPr>
              <w:t>23 May 2013</w:t>
            </w:r>
          </w:p>
        </w:tc>
        <w:tc>
          <w:tcPr>
            <w:tcW w:w="2835" w:type="dxa"/>
            <w:shd w:val="clear" w:color="auto" w:fill="8DB3E2" w:themeFill="text2" w:themeFillTint="66"/>
          </w:tcPr>
          <w:p w:rsidR="00D305DE" w:rsidRPr="00C34376" w:rsidRDefault="00C34376" w:rsidP="00CB6022">
            <w:pPr>
              <w:spacing w:after="0" w:line="240" w:lineRule="auto"/>
              <w:rPr>
                <w:rFonts w:cstheme="minorHAnsi"/>
                <w:b/>
              </w:rPr>
            </w:pPr>
            <w:r w:rsidRPr="00C34376">
              <w:rPr>
                <w:rFonts w:cstheme="minorHAnsi"/>
                <w:b/>
              </w:rPr>
              <w:t>Workshop</w:t>
            </w:r>
            <w:r w:rsidR="00B235D6">
              <w:rPr>
                <w:rFonts w:cstheme="minorHAnsi"/>
                <w:b/>
              </w:rPr>
              <w:t xml:space="preserve"> at Mbongolwane</w:t>
            </w:r>
          </w:p>
        </w:tc>
        <w:tc>
          <w:tcPr>
            <w:tcW w:w="3260" w:type="dxa"/>
            <w:shd w:val="clear" w:color="auto" w:fill="8DB3E2" w:themeFill="text2" w:themeFillTint="66"/>
          </w:tcPr>
          <w:p w:rsidR="00D305DE" w:rsidRPr="00C34376" w:rsidRDefault="00D305DE" w:rsidP="00165402">
            <w:pPr>
              <w:spacing w:after="0" w:line="240" w:lineRule="auto"/>
              <w:rPr>
                <w:rFonts w:cstheme="minorHAnsi"/>
                <w:b/>
              </w:rPr>
            </w:pPr>
          </w:p>
        </w:tc>
      </w:tr>
      <w:tr w:rsidR="00004D18" w:rsidRPr="00A21EC7" w:rsidTr="00C34376">
        <w:tc>
          <w:tcPr>
            <w:tcW w:w="2042" w:type="dxa"/>
            <w:shd w:val="clear" w:color="auto" w:fill="C6D9F1" w:themeFill="text2" w:themeFillTint="33"/>
          </w:tcPr>
          <w:p w:rsidR="00004D18" w:rsidRPr="00A21EC7" w:rsidRDefault="00A21EC7" w:rsidP="00A21EC7">
            <w:pPr>
              <w:spacing w:after="0" w:line="240" w:lineRule="auto"/>
              <w:rPr>
                <w:rFonts w:cstheme="minorHAnsi"/>
              </w:rPr>
            </w:pPr>
            <w:r w:rsidRPr="00A21EC7">
              <w:rPr>
                <w:rFonts w:cstheme="minorHAnsi"/>
              </w:rPr>
              <w:t>09h</w:t>
            </w:r>
            <w:r>
              <w:rPr>
                <w:rFonts w:cstheme="minorHAnsi"/>
              </w:rPr>
              <w:t>0</w:t>
            </w:r>
            <w:r w:rsidRPr="00A21EC7">
              <w:rPr>
                <w:rFonts w:cstheme="minorHAnsi"/>
              </w:rPr>
              <w:t>0</w:t>
            </w:r>
          </w:p>
        </w:tc>
        <w:tc>
          <w:tcPr>
            <w:tcW w:w="2835" w:type="dxa"/>
            <w:shd w:val="clear" w:color="auto" w:fill="C6D9F1" w:themeFill="text2" w:themeFillTint="33"/>
          </w:tcPr>
          <w:p w:rsidR="00004D18" w:rsidRPr="00A21EC7" w:rsidRDefault="00A21EC7" w:rsidP="00152A9E">
            <w:pPr>
              <w:spacing w:after="0" w:line="240" w:lineRule="auto"/>
              <w:rPr>
                <w:rFonts w:cstheme="minorHAnsi"/>
              </w:rPr>
            </w:pPr>
            <w:r w:rsidRPr="00A21EC7">
              <w:rPr>
                <w:rFonts w:cstheme="minorHAnsi"/>
              </w:rPr>
              <w:t>Welcome</w:t>
            </w:r>
          </w:p>
        </w:tc>
        <w:tc>
          <w:tcPr>
            <w:tcW w:w="3260" w:type="dxa"/>
            <w:shd w:val="clear" w:color="auto" w:fill="C6D9F1" w:themeFill="text2" w:themeFillTint="33"/>
          </w:tcPr>
          <w:p w:rsidR="00004D18" w:rsidRPr="00A21EC7" w:rsidRDefault="00A21EC7" w:rsidP="00152A9E">
            <w:pPr>
              <w:spacing w:after="0" w:line="240" w:lineRule="auto"/>
              <w:rPr>
                <w:rFonts w:cstheme="minorHAnsi"/>
              </w:rPr>
            </w:pPr>
            <w:r w:rsidRPr="00A21EC7">
              <w:rPr>
                <w:rFonts w:cstheme="minorHAnsi"/>
              </w:rPr>
              <w:t>iNkosi</w:t>
            </w:r>
            <w:r w:rsidR="0093159E">
              <w:rPr>
                <w:rFonts w:cstheme="minorHAnsi"/>
              </w:rPr>
              <w:t xml:space="preserve"> </w:t>
            </w:r>
            <w:r w:rsidR="00B235D6">
              <w:rPr>
                <w:rFonts w:cstheme="minorHAnsi"/>
              </w:rPr>
              <w:t xml:space="preserve">Sithembiso </w:t>
            </w:r>
            <w:r w:rsidR="0093159E">
              <w:rPr>
                <w:rFonts w:cstheme="minorHAnsi"/>
              </w:rPr>
              <w:t>Ntuli</w:t>
            </w:r>
            <w:r w:rsidR="00B235D6">
              <w:rPr>
                <w:rFonts w:cstheme="minorHAnsi"/>
              </w:rPr>
              <w:t>, KwaNtuli Tribal Authority</w:t>
            </w:r>
          </w:p>
        </w:tc>
      </w:tr>
      <w:tr w:rsidR="00D305DE" w:rsidRPr="00A21EC7" w:rsidTr="00C34376">
        <w:tc>
          <w:tcPr>
            <w:tcW w:w="2042" w:type="dxa"/>
            <w:shd w:val="clear" w:color="auto" w:fill="C6D9F1" w:themeFill="text2" w:themeFillTint="33"/>
          </w:tcPr>
          <w:p w:rsidR="00D305DE" w:rsidRPr="00A21EC7" w:rsidRDefault="00A21EC7" w:rsidP="00A21EC7">
            <w:pPr>
              <w:spacing w:after="0" w:line="240" w:lineRule="auto"/>
              <w:rPr>
                <w:rFonts w:cstheme="minorHAnsi"/>
              </w:rPr>
            </w:pPr>
            <w:r w:rsidRPr="00A21EC7">
              <w:rPr>
                <w:rFonts w:cstheme="minorHAnsi"/>
              </w:rPr>
              <w:t>09h</w:t>
            </w:r>
            <w:r>
              <w:rPr>
                <w:rFonts w:cstheme="minorHAnsi"/>
              </w:rPr>
              <w:t>10</w:t>
            </w:r>
          </w:p>
        </w:tc>
        <w:tc>
          <w:tcPr>
            <w:tcW w:w="2835" w:type="dxa"/>
            <w:shd w:val="clear" w:color="auto" w:fill="C6D9F1" w:themeFill="text2" w:themeFillTint="33"/>
          </w:tcPr>
          <w:p w:rsidR="00251F33" w:rsidRPr="00A21EC7" w:rsidRDefault="00A21EC7" w:rsidP="00464E30">
            <w:pPr>
              <w:spacing w:after="0" w:line="240" w:lineRule="auto"/>
              <w:rPr>
                <w:rFonts w:cstheme="minorHAnsi"/>
              </w:rPr>
            </w:pPr>
            <w:r w:rsidRPr="00A21EC7">
              <w:rPr>
                <w:rFonts w:cstheme="minorHAnsi"/>
              </w:rPr>
              <w:t>Intro</w:t>
            </w:r>
            <w:r>
              <w:rPr>
                <w:rFonts w:cstheme="minorHAnsi"/>
              </w:rPr>
              <w:t>duction and purpose</w:t>
            </w:r>
          </w:p>
        </w:tc>
        <w:tc>
          <w:tcPr>
            <w:tcW w:w="3260" w:type="dxa"/>
            <w:shd w:val="clear" w:color="auto" w:fill="C6D9F1" w:themeFill="text2" w:themeFillTint="33"/>
          </w:tcPr>
          <w:p w:rsidR="00DB37BE" w:rsidRPr="00A21EC7" w:rsidRDefault="00A21EC7" w:rsidP="00CB6022">
            <w:pPr>
              <w:spacing w:after="0" w:line="240" w:lineRule="auto"/>
              <w:rPr>
                <w:rFonts w:cstheme="minorHAnsi"/>
              </w:rPr>
            </w:pPr>
            <w:r>
              <w:rPr>
                <w:rFonts w:cstheme="minorHAnsi"/>
              </w:rPr>
              <w:t>Mr Bonani Madikizela, WRC</w:t>
            </w:r>
          </w:p>
        </w:tc>
      </w:tr>
      <w:tr w:rsidR="00D305DE" w:rsidRPr="00A21EC7" w:rsidTr="00C11F89">
        <w:tc>
          <w:tcPr>
            <w:tcW w:w="2042" w:type="dxa"/>
            <w:tcBorders>
              <w:bottom w:val="single" w:sz="4" w:space="0" w:color="FFFFFF" w:themeColor="background1"/>
            </w:tcBorders>
            <w:shd w:val="clear" w:color="auto" w:fill="C6D9F1" w:themeFill="text2" w:themeFillTint="33"/>
          </w:tcPr>
          <w:p w:rsidR="00D305DE" w:rsidRPr="00A21EC7" w:rsidRDefault="00A21EC7" w:rsidP="00A17AC2">
            <w:pPr>
              <w:spacing w:after="0" w:line="240" w:lineRule="auto"/>
              <w:rPr>
                <w:rFonts w:cstheme="minorHAnsi"/>
              </w:rPr>
            </w:pPr>
            <w:r>
              <w:rPr>
                <w:rFonts w:cstheme="minorHAnsi"/>
              </w:rPr>
              <w:t>09h20</w:t>
            </w:r>
          </w:p>
        </w:tc>
        <w:tc>
          <w:tcPr>
            <w:tcW w:w="2835" w:type="dxa"/>
            <w:tcBorders>
              <w:bottom w:val="single" w:sz="4" w:space="0" w:color="FFFFFF" w:themeColor="background1"/>
            </w:tcBorders>
            <w:shd w:val="clear" w:color="auto" w:fill="C6D9F1" w:themeFill="text2" w:themeFillTint="33"/>
          </w:tcPr>
          <w:p w:rsidR="00251F33" w:rsidRPr="00A21EC7" w:rsidRDefault="00A21EC7" w:rsidP="00464E30">
            <w:pPr>
              <w:spacing w:after="0" w:line="240" w:lineRule="auto"/>
              <w:rPr>
                <w:rFonts w:cstheme="minorHAnsi"/>
              </w:rPr>
            </w:pPr>
            <w:r>
              <w:rPr>
                <w:rFonts w:cstheme="minorHAnsi"/>
              </w:rPr>
              <w:t>The Craigieburn Experience</w:t>
            </w:r>
          </w:p>
        </w:tc>
        <w:tc>
          <w:tcPr>
            <w:tcW w:w="3260" w:type="dxa"/>
            <w:tcBorders>
              <w:bottom w:val="single" w:sz="4" w:space="0" w:color="FFFFFF" w:themeColor="background1"/>
            </w:tcBorders>
            <w:shd w:val="clear" w:color="auto" w:fill="C6D9F1" w:themeFill="text2" w:themeFillTint="33"/>
          </w:tcPr>
          <w:p w:rsidR="00DB37BE" w:rsidRPr="00A21EC7" w:rsidRDefault="00A21EC7" w:rsidP="00D305DE">
            <w:pPr>
              <w:spacing w:after="0" w:line="240" w:lineRule="auto"/>
              <w:rPr>
                <w:rFonts w:cstheme="minorHAnsi"/>
              </w:rPr>
            </w:pPr>
            <w:r>
              <w:rPr>
                <w:rFonts w:cstheme="minorHAnsi"/>
              </w:rPr>
              <w:t>Craigieburn farmers and Derick du Toit, AWARD</w:t>
            </w:r>
          </w:p>
        </w:tc>
      </w:tr>
      <w:tr w:rsidR="00D305DE" w:rsidRPr="00A21EC7" w:rsidTr="00C11F89">
        <w:tc>
          <w:tcPr>
            <w:tcW w:w="2042" w:type="dxa"/>
            <w:shd w:val="clear" w:color="auto" w:fill="C6D9F1" w:themeFill="text2" w:themeFillTint="33"/>
          </w:tcPr>
          <w:p w:rsidR="00D305DE" w:rsidRPr="00A21EC7" w:rsidRDefault="00A21EC7" w:rsidP="00A21EC7">
            <w:pPr>
              <w:spacing w:after="0" w:line="240" w:lineRule="auto"/>
              <w:rPr>
                <w:rFonts w:cstheme="minorHAnsi"/>
              </w:rPr>
            </w:pPr>
            <w:r>
              <w:rPr>
                <w:rFonts w:cstheme="minorHAnsi"/>
              </w:rPr>
              <w:t>10h00</w:t>
            </w:r>
          </w:p>
        </w:tc>
        <w:tc>
          <w:tcPr>
            <w:tcW w:w="2835" w:type="dxa"/>
            <w:shd w:val="clear" w:color="auto" w:fill="C6D9F1" w:themeFill="text2" w:themeFillTint="33"/>
          </w:tcPr>
          <w:p w:rsidR="00251F33" w:rsidRPr="00A21EC7" w:rsidRDefault="00A21EC7" w:rsidP="0087454E">
            <w:pPr>
              <w:spacing w:after="0" w:line="240" w:lineRule="auto"/>
              <w:rPr>
                <w:rFonts w:cstheme="minorHAnsi"/>
              </w:rPr>
            </w:pPr>
            <w:r>
              <w:rPr>
                <w:rFonts w:cstheme="minorHAnsi"/>
              </w:rPr>
              <w:t>The Mbongolwane Experience</w:t>
            </w:r>
          </w:p>
        </w:tc>
        <w:tc>
          <w:tcPr>
            <w:tcW w:w="3260" w:type="dxa"/>
            <w:shd w:val="clear" w:color="auto" w:fill="C6D9F1" w:themeFill="text2" w:themeFillTint="33"/>
          </w:tcPr>
          <w:p w:rsidR="00B32428" w:rsidRPr="00A21EC7" w:rsidRDefault="00A21EC7" w:rsidP="00165402">
            <w:pPr>
              <w:spacing w:after="0" w:line="240" w:lineRule="auto"/>
              <w:rPr>
                <w:rFonts w:cstheme="minorHAnsi"/>
              </w:rPr>
            </w:pPr>
            <w:r>
              <w:rPr>
                <w:rFonts w:cstheme="minorHAnsi"/>
              </w:rPr>
              <w:t>Mbongolwane Residents and Thandazile Magubane, Inina</w:t>
            </w:r>
          </w:p>
        </w:tc>
      </w:tr>
      <w:tr w:rsidR="00D305DE" w:rsidRPr="00A21EC7" w:rsidTr="00C11F89">
        <w:tc>
          <w:tcPr>
            <w:tcW w:w="2042" w:type="dxa"/>
            <w:shd w:val="clear" w:color="auto" w:fill="C6D9F1" w:themeFill="text2" w:themeFillTint="33"/>
          </w:tcPr>
          <w:p w:rsidR="00D305DE" w:rsidRPr="00A21EC7" w:rsidRDefault="00A21EC7" w:rsidP="00A17AC2">
            <w:pPr>
              <w:spacing w:after="0" w:line="240" w:lineRule="auto"/>
              <w:rPr>
                <w:rFonts w:cstheme="minorHAnsi"/>
              </w:rPr>
            </w:pPr>
            <w:r>
              <w:rPr>
                <w:rFonts w:cstheme="minorHAnsi"/>
              </w:rPr>
              <w:t>10h40</w:t>
            </w:r>
          </w:p>
        </w:tc>
        <w:tc>
          <w:tcPr>
            <w:tcW w:w="2835" w:type="dxa"/>
            <w:shd w:val="clear" w:color="auto" w:fill="C6D9F1" w:themeFill="text2" w:themeFillTint="33"/>
          </w:tcPr>
          <w:p w:rsidR="00251F33" w:rsidRPr="00A21EC7" w:rsidRDefault="00A21EC7" w:rsidP="00165402">
            <w:pPr>
              <w:spacing w:after="0" w:line="240" w:lineRule="auto"/>
              <w:rPr>
                <w:rFonts w:cstheme="minorHAnsi"/>
              </w:rPr>
            </w:pPr>
            <w:r>
              <w:rPr>
                <w:rFonts w:cstheme="minorHAnsi"/>
              </w:rPr>
              <w:t>Tea</w:t>
            </w:r>
          </w:p>
        </w:tc>
        <w:tc>
          <w:tcPr>
            <w:tcW w:w="3260" w:type="dxa"/>
            <w:shd w:val="clear" w:color="auto" w:fill="C6D9F1" w:themeFill="text2" w:themeFillTint="33"/>
          </w:tcPr>
          <w:p w:rsidR="00D305DE" w:rsidRPr="00A21EC7" w:rsidRDefault="00D305DE" w:rsidP="00A26ADE">
            <w:pPr>
              <w:spacing w:after="0" w:line="240" w:lineRule="auto"/>
              <w:rPr>
                <w:rFonts w:cstheme="minorHAnsi"/>
              </w:rPr>
            </w:pPr>
          </w:p>
        </w:tc>
      </w:tr>
      <w:tr w:rsidR="00DB37BE" w:rsidRPr="00A21EC7" w:rsidTr="00C11F89">
        <w:tc>
          <w:tcPr>
            <w:tcW w:w="2042" w:type="dxa"/>
            <w:shd w:val="clear" w:color="auto" w:fill="C6D9F1" w:themeFill="text2" w:themeFillTint="33"/>
          </w:tcPr>
          <w:p w:rsidR="00464E30" w:rsidRPr="00A21EC7" w:rsidRDefault="00A21EC7" w:rsidP="00CC1F73">
            <w:pPr>
              <w:spacing w:after="0" w:line="240" w:lineRule="auto"/>
              <w:rPr>
                <w:rFonts w:cstheme="minorHAnsi"/>
              </w:rPr>
            </w:pPr>
            <w:r>
              <w:rPr>
                <w:rFonts w:cstheme="minorHAnsi"/>
              </w:rPr>
              <w:t>11h10</w:t>
            </w:r>
          </w:p>
        </w:tc>
        <w:tc>
          <w:tcPr>
            <w:tcW w:w="2835" w:type="dxa"/>
            <w:shd w:val="clear" w:color="auto" w:fill="C6D9F1" w:themeFill="text2" w:themeFillTint="33"/>
          </w:tcPr>
          <w:p w:rsidR="00464E30" w:rsidRPr="00A21EC7" w:rsidRDefault="00A21EC7" w:rsidP="00CC1F73">
            <w:pPr>
              <w:spacing w:after="0" w:line="240" w:lineRule="auto"/>
              <w:rPr>
                <w:rFonts w:cstheme="minorHAnsi"/>
              </w:rPr>
            </w:pPr>
            <w:r>
              <w:rPr>
                <w:rFonts w:cstheme="minorHAnsi"/>
              </w:rPr>
              <w:t>The Papenkuils Wetland Experience</w:t>
            </w:r>
          </w:p>
        </w:tc>
        <w:tc>
          <w:tcPr>
            <w:tcW w:w="3260" w:type="dxa"/>
            <w:shd w:val="clear" w:color="auto" w:fill="C6D9F1" w:themeFill="text2" w:themeFillTint="33"/>
          </w:tcPr>
          <w:p w:rsidR="0020292D" w:rsidRPr="00A21EC7" w:rsidRDefault="00A21EC7" w:rsidP="00CC1F73">
            <w:pPr>
              <w:spacing w:after="0" w:line="240" w:lineRule="auto"/>
              <w:rPr>
                <w:rFonts w:cstheme="minorHAnsi"/>
              </w:rPr>
            </w:pPr>
            <w:r>
              <w:rPr>
                <w:rFonts w:cstheme="minorHAnsi"/>
              </w:rPr>
              <w:t>Dr Donovan Kotze</w:t>
            </w:r>
          </w:p>
        </w:tc>
      </w:tr>
      <w:tr w:rsidR="00DB37BE" w:rsidRPr="00A21EC7" w:rsidTr="00C11F89">
        <w:tc>
          <w:tcPr>
            <w:tcW w:w="2042" w:type="dxa"/>
            <w:shd w:val="clear" w:color="auto" w:fill="C6D9F1" w:themeFill="text2" w:themeFillTint="33"/>
          </w:tcPr>
          <w:p w:rsidR="00DB37BE" w:rsidRPr="00A21EC7" w:rsidRDefault="00C11F89" w:rsidP="003761F9">
            <w:pPr>
              <w:spacing w:after="0" w:line="240" w:lineRule="auto"/>
              <w:rPr>
                <w:rFonts w:cstheme="minorHAnsi"/>
              </w:rPr>
            </w:pPr>
            <w:r>
              <w:rPr>
                <w:rFonts w:cstheme="minorHAnsi"/>
              </w:rPr>
              <w:t>11h40</w:t>
            </w:r>
          </w:p>
        </w:tc>
        <w:tc>
          <w:tcPr>
            <w:tcW w:w="2835" w:type="dxa"/>
            <w:shd w:val="clear" w:color="auto" w:fill="C6D9F1" w:themeFill="text2" w:themeFillTint="33"/>
          </w:tcPr>
          <w:p w:rsidR="00DB37BE" w:rsidRPr="00A21EC7" w:rsidRDefault="00C11F89" w:rsidP="00165402">
            <w:pPr>
              <w:spacing w:after="0" w:line="240" w:lineRule="auto"/>
              <w:rPr>
                <w:rFonts w:cstheme="minorHAnsi"/>
              </w:rPr>
            </w:pPr>
            <w:r>
              <w:rPr>
                <w:rFonts w:cstheme="minorHAnsi"/>
              </w:rPr>
              <w:t>Plenary discussion</w:t>
            </w:r>
          </w:p>
        </w:tc>
        <w:tc>
          <w:tcPr>
            <w:tcW w:w="3260" w:type="dxa"/>
            <w:shd w:val="clear" w:color="auto" w:fill="C6D9F1" w:themeFill="text2" w:themeFillTint="33"/>
          </w:tcPr>
          <w:p w:rsidR="0020292D" w:rsidRPr="00A21EC7" w:rsidRDefault="0020292D" w:rsidP="00B32428">
            <w:pPr>
              <w:spacing w:after="0" w:line="240" w:lineRule="auto"/>
              <w:rPr>
                <w:rFonts w:cstheme="minorHAnsi"/>
              </w:rPr>
            </w:pPr>
          </w:p>
        </w:tc>
      </w:tr>
      <w:tr w:rsidR="00C11F89" w:rsidRPr="00A21EC7" w:rsidTr="00C11F89">
        <w:tc>
          <w:tcPr>
            <w:tcW w:w="2042" w:type="dxa"/>
            <w:shd w:val="clear" w:color="auto" w:fill="C6D9F1" w:themeFill="text2" w:themeFillTint="33"/>
          </w:tcPr>
          <w:p w:rsidR="00C11F89" w:rsidRDefault="00C11F89" w:rsidP="003761F9">
            <w:pPr>
              <w:spacing w:after="0" w:line="240" w:lineRule="auto"/>
              <w:rPr>
                <w:rFonts w:cstheme="minorHAnsi"/>
              </w:rPr>
            </w:pPr>
            <w:r>
              <w:rPr>
                <w:rFonts w:cstheme="minorHAnsi"/>
              </w:rPr>
              <w:t>12h00</w:t>
            </w:r>
          </w:p>
        </w:tc>
        <w:tc>
          <w:tcPr>
            <w:tcW w:w="2835" w:type="dxa"/>
            <w:shd w:val="clear" w:color="auto" w:fill="C6D9F1" w:themeFill="text2" w:themeFillTint="33"/>
          </w:tcPr>
          <w:p w:rsidR="00C11F89" w:rsidRDefault="00C11F89" w:rsidP="007670E6">
            <w:pPr>
              <w:spacing w:after="0" w:line="240" w:lineRule="auto"/>
              <w:rPr>
                <w:rFonts w:cstheme="minorHAnsi"/>
              </w:rPr>
            </w:pPr>
            <w:r>
              <w:rPr>
                <w:rFonts w:cstheme="minorHAnsi"/>
              </w:rPr>
              <w:t>Working session</w:t>
            </w:r>
            <w:r w:rsidR="002C7B0C">
              <w:rPr>
                <w:rFonts w:cstheme="minorHAnsi"/>
              </w:rPr>
              <w:t xml:space="preserve"> – how do we assess </w:t>
            </w:r>
            <w:bookmarkStart w:id="0" w:name="_GoBack"/>
            <w:bookmarkEnd w:id="0"/>
            <w:r w:rsidR="002C7B0C">
              <w:rPr>
                <w:rFonts w:cstheme="minorHAnsi"/>
              </w:rPr>
              <w:t xml:space="preserve"> wetland contribution to well-being</w:t>
            </w:r>
          </w:p>
        </w:tc>
        <w:tc>
          <w:tcPr>
            <w:tcW w:w="3260" w:type="dxa"/>
            <w:shd w:val="clear" w:color="auto" w:fill="C6D9F1" w:themeFill="text2" w:themeFillTint="33"/>
          </w:tcPr>
          <w:p w:rsidR="00C11F89" w:rsidRPr="00A21EC7" w:rsidRDefault="002C7B0C" w:rsidP="00B32428">
            <w:pPr>
              <w:spacing w:after="0" w:line="240" w:lineRule="auto"/>
              <w:rPr>
                <w:rFonts w:cstheme="minorHAnsi"/>
              </w:rPr>
            </w:pPr>
            <w:r>
              <w:rPr>
                <w:rFonts w:cstheme="minorHAnsi"/>
              </w:rPr>
              <w:t xml:space="preserve">Facilitated by Duncan Hay </w:t>
            </w:r>
          </w:p>
        </w:tc>
      </w:tr>
      <w:tr w:rsidR="00C11F89" w:rsidRPr="00A21EC7" w:rsidTr="00C11F89">
        <w:tc>
          <w:tcPr>
            <w:tcW w:w="2042" w:type="dxa"/>
            <w:shd w:val="clear" w:color="auto" w:fill="C6D9F1" w:themeFill="text2" w:themeFillTint="33"/>
          </w:tcPr>
          <w:p w:rsidR="00C11F89" w:rsidRDefault="002C7B0C" w:rsidP="003761F9">
            <w:pPr>
              <w:spacing w:after="0" w:line="240" w:lineRule="auto"/>
              <w:rPr>
                <w:rFonts w:cstheme="minorHAnsi"/>
              </w:rPr>
            </w:pPr>
            <w:r>
              <w:rPr>
                <w:rFonts w:cstheme="minorHAnsi"/>
              </w:rPr>
              <w:t>13h00</w:t>
            </w:r>
          </w:p>
        </w:tc>
        <w:tc>
          <w:tcPr>
            <w:tcW w:w="2835" w:type="dxa"/>
            <w:shd w:val="clear" w:color="auto" w:fill="C6D9F1" w:themeFill="text2" w:themeFillTint="33"/>
          </w:tcPr>
          <w:p w:rsidR="00C11F89" w:rsidRDefault="002C7B0C" w:rsidP="00165402">
            <w:pPr>
              <w:spacing w:after="0" w:line="240" w:lineRule="auto"/>
              <w:rPr>
                <w:rFonts w:cstheme="minorHAnsi"/>
              </w:rPr>
            </w:pPr>
            <w:r>
              <w:rPr>
                <w:rFonts w:cstheme="minorHAnsi"/>
              </w:rPr>
              <w:t>Closure and Lunch</w:t>
            </w:r>
          </w:p>
        </w:tc>
        <w:tc>
          <w:tcPr>
            <w:tcW w:w="3260" w:type="dxa"/>
            <w:shd w:val="clear" w:color="auto" w:fill="C6D9F1" w:themeFill="text2" w:themeFillTint="33"/>
          </w:tcPr>
          <w:p w:rsidR="00C11F89" w:rsidRPr="00A21EC7" w:rsidRDefault="00C11F89" w:rsidP="00B32428">
            <w:pPr>
              <w:spacing w:after="0" w:line="240" w:lineRule="auto"/>
              <w:rPr>
                <w:rFonts w:cstheme="minorHAnsi"/>
              </w:rPr>
            </w:pPr>
          </w:p>
        </w:tc>
      </w:tr>
    </w:tbl>
    <w:p w:rsidR="00D305DE" w:rsidRPr="00A21EC7" w:rsidRDefault="00D305DE" w:rsidP="00D305DE">
      <w:pPr>
        <w:spacing w:after="0" w:line="240" w:lineRule="auto"/>
        <w:rPr>
          <w:rFonts w:cstheme="minorHAnsi"/>
        </w:rPr>
      </w:pPr>
    </w:p>
    <w:sectPr w:rsidR="00D305DE" w:rsidRPr="00A21EC7" w:rsidSect="003C08B5">
      <w:pgSz w:w="11907" w:h="16839" w:code="9"/>
      <w:pgMar w:top="99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40073"/>
    <w:multiLevelType w:val="hybridMultilevel"/>
    <w:tmpl w:val="B49A1D3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6CFC41DA"/>
    <w:multiLevelType w:val="hybridMultilevel"/>
    <w:tmpl w:val="F5F415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4FF2B65"/>
    <w:multiLevelType w:val="hybridMultilevel"/>
    <w:tmpl w:val="11C4124E"/>
    <w:lvl w:ilvl="0" w:tplc="C1F8C358">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A241E9"/>
    <w:rsid w:val="00004D18"/>
    <w:rsid w:val="00006CAB"/>
    <w:rsid w:val="00007A7A"/>
    <w:rsid w:val="00033DFA"/>
    <w:rsid w:val="000430B8"/>
    <w:rsid w:val="00074812"/>
    <w:rsid w:val="000772A2"/>
    <w:rsid w:val="00093AD3"/>
    <w:rsid w:val="000A253C"/>
    <w:rsid w:val="000A74DF"/>
    <w:rsid w:val="000B5D11"/>
    <w:rsid w:val="000E1EF9"/>
    <w:rsid w:val="000E6FE4"/>
    <w:rsid w:val="00101C66"/>
    <w:rsid w:val="00160BAF"/>
    <w:rsid w:val="001B2A81"/>
    <w:rsid w:val="001C3417"/>
    <w:rsid w:val="001D34E4"/>
    <w:rsid w:val="0020292D"/>
    <w:rsid w:val="00211B18"/>
    <w:rsid w:val="00232CF0"/>
    <w:rsid w:val="0023475A"/>
    <w:rsid w:val="00251F33"/>
    <w:rsid w:val="002A4425"/>
    <w:rsid w:val="002C7B0C"/>
    <w:rsid w:val="002D36D6"/>
    <w:rsid w:val="002F4A34"/>
    <w:rsid w:val="002F6B33"/>
    <w:rsid w:val="0031298D"/>
    <w:rsid w:val="003136E8"/>
    <w:rsid w:val="003227E1"/>
    <w:rsid w:val="00327A47"/>
    <w:rsid w:val="00330575"/>
    <w:rsid w:val="00336FA5"/>
    <w:rsid w:val="00374D41"/>
    <w:rsid w:val="003761F9"/>
    <w:rsid w:val="00384A67"/>
    <w:rsid w:val="003C08B5"/>
    <w:rsid w:val="003F5FDF"/>
    <w:rsid w:val="00407AA2"/>
    <w:rsid w:val="004163B0"/>
    <w:rsid w:val="00424DAD"/>
    <w:rsid w:val="00464E30"/>
    <w:rsid w:val="00475AEF"/>
    <w:rsid w:val="00482786"/>
    <w:rsid w:val="0048439B"/>
    <w:rsid w:val="004B4E90"/>
    <w:rsid w:val="004D3D27"/>
    <w:rsid w:val="005023FF"/>
    <w:rsid w:val="00520EA0"/>
    <w:rsid w:val="00537E19"/>
    <w:rsid w:val="005405F2"/>
    <w:rsid w:val="0055411D"/>
    <w:rsid w:val="00556789"/>
    <w:rsid w:val="005620E6"/>
    <w:rsid w:val="005A17B2"/>
    <w:rsid w:val="005F257A"/>
    <w:rsid w:val="00622B0C"/>
    <w:rsid w:val="00631E61"/>
    <w:rsid w:val="00651D4A"/>
    <w:rsid w:val="00670C8C"/>
    <w:rsid w:val="0067276D"/>
    <w:rsid w:val="006B1FC6"/>
    <w:rsid w:val="006B5DAD"/>
    <w:rsid w:val="006D0B36"/>
    <w:rsid w:val="006E4081"/>
    <w:rsid w:val="006F5C24"/>
    <w:rsid w:val="00700843"/>
    <w:rsid w:val="0070690A"/>
    <w:rsid w:val="0073440A"/>
    <w:rsid w:val="0076096B"/>
    <w:rsid w:val="007670E6"/>
    <w:rsid w:val="00777CA1"/>
    <w:rsid w:val="00786FB6"/>
    <w:rsid w:val="007B1705"/>
    <w:rsid w:val="007B60AF"/>
    <w:rsid w:val="007F6C3B"/>
    <w:rsid w:val="00805E1B"/>
    <w:rsid w:val="00826A9B"/>
    <w:rsid w:val="008362E4"/>
    <w:rsid w:val="00857908"/>
    <w:rsid w:val="00873A92"/>
    <w:rsid w:val="0087454E"/>
    <w:rsid w:val="00882CD5"/>
    <w:rsid w:val="008F4DA8"/>
    <w:rsid w:val="00915742"/>
    <w:rsid w:val="0093159E"/>
    <w:rsid w:val="00935F2F"/>
    <w:rsid w:val="00977FBD"/>
    <w:rsid w:val="0098534C"/>
    <w:rsid w:val="009A7C79"/>
    <w:rsid w:val="009B47D1"/>
    <w:rsid w:val="009B7B28"/>
    <w:rsid w:val="009C05FF"/>
    <w:rsid w:val="009E0DF1"/>
    <w:rsid w:val="009E4EED"/>
    <w:rsid w:val="00A04531"/>
    <w:rsid w:val="00A10D09"/>
    <w:rsid w:val="00A17AC2"/>
    <w:rsid w:val="00A21EC7"/>
    <w:rsid w:val="00A22599"/>
    <w:rsid w:val="00A229FD"/>
    <w:rsid w:val="00A241E9"/>
    <w:rsid w:val="00A26ADE"/>
    <w:rsid w:val="00A36814"/>
    <w:rsid w:val="00A77DD2"/>
    <w:rsid w:val="00A900C5"/>
    <w:rsid w:val="00AA13D1"/>
    <w:rsid w:val="00AA52EF"/>
    <w:rsid w:val="00AB0A55"/>
    <w:rsid w:val="00AB6122"/>
    <w:rsid w:val="00B212F2"/>
    <w:rsid w:val="00B235D6"/>
    <w:rsid w:val="00B32428"/>
    <w:rsid w:val="00B4782C"/>
    <w:rsid w:val="00B93493"/>
    <w:rsid w:val="00BF3DF5"/>
    <w:rsid w:val="00C10F5E"/>
    <w:rsid w:val="00C11F89"/>
    <w:rsid w:val="00C34376"/>
    <w:rsid w:val="00C65EAF"/>
    <w:rsid w:val="00C67E58"/>
    <w:rsid w:val="00C80197"/>
    <w:rsid w:val="00CB0516"/>
    <w:rsid w:val="00CB4467"/>
    <w:rsid w:val="00CB5976"/>
    <w:rsid w:val="00CB6022"/>
    <w:rsid w:val="00CC1F73"/>
    <w:rsid w:val="00D10C6B"/>
    <w:rsid w:val="00D14198"/>
    <w:rsid w:val="00D305DE"/>
    <w:rsid w:val="00D3126A"/>
    <w:rsid w:val="00D32BAA"/>
    <w:rsid w:val="00D40064"/>
    <w:rsid w:val="00D41A30"/>
    <w:rsid w:val="00D61935"/>
    <w:rsid w:val="00DA30E3"/>
    <w:rsid w:val="00DA4CA0"/>
    <w:rsid w:val="00DB02F0"/>
    <w:rsid w:val="00DB0819"/>
    <w:rsid w:val="00DB0A7F"/>
    <w:rsid w:val="00DB37BE"/>
    <w:rsid w:val="00DF24B6"/>
    <w:rsid w:val="00DF6669"/>
    <w:rsid w:val="00E716A3"/>
    <w:rsid w:val="00E96508"/>
    <w:rsid w:val="00EA216E"/>
    <w:rsid w:val="00EB3B06"/>
    <w:rsid w:val="00EF20A1"/>
    <w:rsid w:val="00EF753F"/>
    <w:rsid w:val="00F04350"/>
    <w:rsid w:val="00F15AEA"/>
    <w:rsid w:val="00F50E50"/>
    <w:rsid w:val="00FB1B8D"/>
    <w:rsid w:val="00FE17D6"/>
    <w:rsid w:val="00FF0DA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2F0"/>
  </w:style>
  <w:style w:type="paragraph" w:styleId="Heading2">
    <w:name w:val="heading 2"/>
    <w:basedOn w:val="Normal"/>
    <w:next w:val="Normal"/>
    <w:link w:val="Heading2Char"/>
    <w:uiPriority w:val="9"/>
    <w:unhideWhenUsed/>
    <w:qFormat/>
    <w:rsid w:val="003136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1E9"/>
    <w:rPr>
      <w:color w:val="0000FF" w:themeColor="hyperlink"/>
      <w:u w:val="single"/>
    </w:rPr>
  </w:style>
  <w:style w:type="paragraph" w:styleId="BalloonText">
    <w:name w:val="Balloon Text"/>
    <w:basedOn w:val="Normal"/>
    <w:link w:val="BalloonTextChar"/>
    <w:uiPriority w:val="99"/>
    <w:semiHidden/>
    <w:unhideWhenUsed/>
    <w:rsid w:val="00482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86"/>
    <w:rPr>
      <w:rFonts w:ascii="Tahoma" w:hAnsi="Tahoma" w:cs="Tahoma"/>
      <w:sz w:val="16"/>
      <w:szCs w:val="16"/>
      <w:lang w:val="en-US"/>
    </w:rPr>
  </w:style>
  <w:style w:type="paragraph" w:styleId="ListParagraph">
    <w:name w:val="List Paragraph"/>
    <w:basedOn w:val="Normal"/>
    <w:uiPriority w:val="34"/>
    <w:qFormat/>
    <w:rsid w:val="008362E4"/>
    <w:pPr>
      <w:ind w:left="720"/>
      <w:contextualSpacing/>
    </w:pPr>
  </w:style>
  <w:style w:type="character" w:styleId="Emphasis">
    <w:name w:val="Emphasis"/>
    <w:basedOn w:val="DefaultParagraphFont"/>
    <w:uiPriority w:val="20"/>
    <w:qFormat/>
    <w:rsid w:val="00424DAD"/>
    <w:rPr>
      <w:i/>
      <w:iCs/>
    </w:rPr>
  </w:style>
  <w:style w:type="character" w:customStyle="1" w:styleId="Heading2Char">
    <w:name w:val="Heading 2 Char"/>
    <w:basedOn w:val="DefaultParagraphFont"/>
    <w:link w:val="Heading2"/>
    <w:uiPriority w:val="9"/>
    <w:rsid w:val="003136E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136E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1E9"/>
    <w:rPr>
      <w:color w:val="0000FF" w:themeColor="hyperlink"/>
      <w:u w:val="single"/>
    </w:rPr>
  </w:style>
  <w:style w:type="paragraph" w:styleId="BalloonText">
    <w:name w:val="Balloon Text"/>
    <w:basedOn w:val="Normal"/>
    <w:link w:val="BalloonTextChar"/>
    <w:uiPriority w:val="99"/>
    <w:semiHidden/>
    <w:unhideWhenUsed/>
    <w:rsid w:val="00482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786"/>
    <w:rPr>
      <w:rFonts w:ascii="Tahoma" w:hAnsi="Tahoma" w:cs="Tahoma"/>
      <w:sz w:val="16"/>
      <w:szCs w:val="16"/>
      <w:lang w:val="en-US"/>
    </w:rPr>
  </w:style>
  <w:style w:type="paragraph" w:styleId="ListParagraph">
    <w:name w:val="List Paragraph"/>
    <w:basedOn w:val="Normal"/>
    <w:uiPriority w:val="34"/>
    <w:qFormat/>
    <w:rsid w:val="008362E4"/>
    <w:pPr>
      <w:ind w:left="720"/>
      <w:contextualSpacing/>
    </w:pPr>
  </w:style>
  <w:style w:type="character" w:styleId="Emphasis">
    <w:name w:val="Emphasis"/>
    <w:basedOn w:val="DefaultParagraphFont"/>
    <w:uiPriority w:val="20"/>
    <w:qFormat/>
    <w:rsid w:val="00424DAD"/>
    <w:rPr>
      <w:i/>
      <w:iCs/>
    </w:rPr>
  </w:style>
  <w:style w:type="character" w:customStyle="1" w:styleId="Heading2Char">
    <w:name w:val="Heading 2 Char"/>
    <w:basedOn w:val="DefaultParagraphFont"/>
    <w:link w:val="Heading2"/>
    <w:uiPriority w:val="9"/>
    <w:rsid w:val="003136E8"/>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98801022">
      <w:bodyDiv w:val="1"/>
      <w:marLeft w:val="0"/>
      <w:marRight w:val="0"/>
      <w:marTop w:val="0"/>
      <w:marBottom w:val="0"/>
      <w:divBdr>
        <w:top w:val="none" w:sz="0" w:space="0" w:color="auto"/>
        <w:left w:val="none" w:sz="0" w:space="0" w:color="auto"/>
        <w:bottom w:val="none" w:sz="0" w:space="0" w:color="auto"/>
        <w:right w:val="none" w:sz="0" w:space="0" w:color="auto"/>
      </w:divBdr>
    </w:div>
    <w:div w:id="902567317">
      <w:bodyDiv w:val="1"/>
      <w:marLeft w:val="0"/>
      <w:marRight w:val="0"/>
      <w:marTop w:val="0"/>
      <w:marBottom w:val="0"/>
      <w:divBdr>
        <w:top w:val="none" w:sz="0" w:space="0" w:color="auto"/>
        <w:left w:val="none" w:sz="0" w:space="0" w:color="auto"/>
        <w:bottom w:val="none" w:sz="0" w:space="0" w:color="auto"/>
        <w:right w:val="none" w:sz="0" w:space="0" w:color="auto"/>
      </w:divBdr>
    </w:div>
    <w:div w:id="1037775201">
      <w:bodyDiv w:val="1"/>
      <w:marLeft w:val="0"/>
      <w:marRight w:val="0"/>
      <w:marTop w:val="0"/>
      <w:marBottom w:val="0"/>
      <w:divBdr>
        <w:top w:val="none" w:sz="0" w:space="0" w:color="auto"/>
        <w:left w:val="none" w:sz="0" w:space="0" w:color="auto"/>
        <w:bottom w:val="none" w:sz="0" w:space="0" w:color="auto"/>
        <w:right w:val="none" w:sz="0" w:space="0" w:color="auto"/>
      </w:divBdr>
    </w:div>
    <w:div w:id="1281768091">
      <w:bodyDiv w:val="1"/>
      <w:marLeft w:val="0"/>
      <w:marRight w:val="0"/>
      <w:marTop w:val="0"/>
      <w:marBottom w:val="0"/>
      <w:divBdr>
        <w:top w:val="none" w:sz="0" w:space="0" w:color="auto"/>
        <w:left w:val="none" w:sz="0" w:space="0" w:color="auto"/>
        <w:bottom w:val="none" w:sz="0" w:space="0" w:color="auto"/>
        <w:right w:val="none" w:sz="0" w:space="0" w:color="auto"/>
      </w:divBdr>
    </w:div>
    <w:div w:id="197894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hlengiwec@wrc.org.za" TargetMode="External"/><Relationship Id="rId5" Type="http://schemas.openxmlformats.org/officeDocument/2006/relationships/webSettings" Target="webSettings.xml"/><Relationship Id="rId10" Type="http://schemas.openxmlformats.org/officeDocument/2006/relationships/hyperlink" Target="mailto:hay@ukzn.ac.za" TargetMode="External"/><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36D57-E16C-4C2B-B907-6548C425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zagrys</dc:creator>
  <cp:lastModifiedBy>zagrys</cp:lastModifiedBy>
  <cp:revision>5</cp:revision>
  <cp:lastPrinted>2012-09-17T09:33:00Z</cp:lastPrinted>
  <dcterms:created xsi:type="dcterms:W3CDTF">2013-04-23T11:54:00Z</dcterms:created>
  <dcterms:modified xsi:type="dcterms:W3CDTF">2013-04-24T08:53:00Z</dcterms:modified>
</cp:coreProperties>
</file>